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68" w:rsidRDefault="00BE3C66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10" o:title=""/>
            <o:lock v:ext="edit" aspectratio="f"/>
            <w10:wrap anchorx="margin" anchory="margin"/>
          </v:shape>
          <o:OLEObject Type="Embed" ProgID="Word.Picture.8" ShapeID="_x0000_s1053" DrawAspect="Content" ObjectID="_1493715303" r:id="rId11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BE3C66" w:rsidP="007E6851">
          <w:r>
            <w:rPr>
              <w:noProof/>
              <w:sz w:val="32"/>
              <w:szCs w:val="32"/>
            </w:rPr>
            <w:pict>
              <v:rect id="_x0000_s1036" style="position:absolute;margin-left:140.45pt;margin-top:4.9pt;width:365.1pt;height:32.25pt;z-index:251677696;mso-position-horizontal-relative:text;mso-position-vertical-relative:text" stroked="f">
                <v:textbox style="mso-next-textbox:#_x0000_s1036">
                  <w:txbxContent>
                    <w:p w:rsidR="00507BA8" w:rsidRPr="00362548" w:rsidRDefault="00507BA8">
                      <w:pPr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66"/>
                          <w:sz w:val="29"/>
                          <w:szCs w:val="29"/>
                        </w:rPr>
                        <w:t xml:space="preserve"> </w:t>
                      </w:r>
                      <w:r w:rsidRPr="00362548"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>
            <w:rPr>
              <w:b/>
              <w:noProof/>
              <w:sz w:val="72"/>
              <w:szCs w:val="72"/>
            </w:rPr>
            <w:pict>
              <v:group id="_x0000_s1026" style="position:absolute;margin-left:-48.3pt;margin-top:4.9pt;width:548.6pt;height:225pt;z-index:251675648;mso-position-horizontal-relative:text;mso-position-vertical-relative:text" coordorigin="11064,10528" coordsize="664,245">
                <v:rect id="_x0000_s1027" style="position:absolute;left:11064;top:10528;width:430;height:246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28" style="position:absolute;left:11197;top:10578;width:531;height:147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8" inset="2.88pt,2.88pt,2.88pt,2.88pt">
                    <w:txbxContent>
                      <w:p w:rsidR="00507BA8" w:rsidRDefault="00507BA8" w:rsidP="0012533A">
                        <w:pPr>
                          <w:pStyle w:val="Nagwek9"/>
                          <w:jc w:val="center"/>
                          <w:rPr>
                            <w:rFonts w:ascii="Tahoma" w:hAnsi="Tahom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</w:pPr>
                      </w:p>
                      <w:p w:rsidR="00507BA8" w:rsidRPr="00D415B1" w:rsidRDefault="00507BA8" w:rsidP="00362548">
                        <w:pPr>
                          <w:pStyle w:val="Nagwek9"/>
                          <w:jc w:val="center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Informacja  miesięczna</w:t>
                        </w:r>
                      </w:p>
                      <w:p w:rsidR="00507BA8" w:rsidRPr="00D415B1" w:rsidRDefault="00507BA8" w:rsidP="00362548">
                        <w:pPr>
                          <w:pStyle w:val="Nagwek9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o bezrobociu  rejestrowanym</w:t>
                        </w:r>
                      </w:p>
                      <w:p w:rsidR="00507BA8" w:rsidRPr="00362548" w:rsidRDefault="00507BA8" w:rsidP="00362548">
                        <w:pPr>
                          <w:pStyle w:val="Nagwek9"/>
                          <w:spacing w:line="360" w:lineRule="auto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aps/>
                            <w:imprint/>
                            <w:color w:val="EAF1DD" w:themeColor="accent3" w:themeTint="33"/>
                            <w:sz w:val="32"/>
                            <w:szCs w:val="32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</w:t>
                        </w: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w  powiecie  bytowskim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t xml:space="preserve">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br/>
                        </w:r>
                        <w:r w:rsidRPr="00CC1E49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kwiecień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>5</w:t>
                        </w:r>
                      </w:p>
                      <w:p w:rsidR="00507BA8" w:rsidRDefault="00507BA8" w:rsidP="0012533A">
                        <w:pPr>
                          <w:widowControl w:val="0"/>
                          <w:jc w:val="center"/>
                        </w:pPr>
                      </w:p>
                      <w:p w:rsidR="00507BA8" w:rsidRDefault="00507BA8" w:rsidP="00D44629"/>
                    </w:txbxContent>
                  </v:textbox>
                </v:rect>
                <v:rect id="_x0000_s1029" style="position:absolute;left:11241;top:10578;width:45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0" style="position:absolute;left:11241;top:10528;width:45;height:5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1" style="position:absolute;left:11197;top:10578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2" style="position:absolute;left:11153;top:10627;width:44;height:49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3" style="position:absolute;left:11197;top:10627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4" style="position:absolute;left:11153;top:10676;width:44;height:49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5" style="position:absolute;left:11108;top:10578;width:45;height:49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2"/>
                  </a:graphicData>
                </a:graphic>
              </wp:anchor>
            </w:drawing>
          </w:r>
        </w:p>
        <w:p w:rsidR="00FF2FE9" w:rsidRDefault="00BE3C66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pict>
              <v:rect id="_x0000_s1037" style="position:absolute;left:0;text-align:left;margin-left:387.9pt;margin-top:688pt;width:188.55pt;height:46.95pt;flip:x;z-index:251686912;mso-wrap-distance-top:7.2pt;mso-wrap-distance-bottom:7.2pt;mso-position-horizontal-relative:page;mso-position-vertical-relative:margin" o:allowincell="f" fillcolor="#276b7d" strokecolor="#daeef3 [664]" strokeweight="5pt">
                <v:fill opacity="44564f" color2="fill darken(118)" rotate="t" method="linear sigma" focus="-50%" type="gradient"/>
                <v:shadow on="t" color="#5f497a [2407]" opacity=".5" offset="-15pt,0" offset2="-18pt,12pt"/>
                <v:textbox style="mso-next-textbox:#_x0000_s1037" inset="36pt,18pt,18pt,7.2pt">
                  <w:txbxContent>
                    <w:p w:rsidR="00507BA8" w:rsidRPr="00362548" w:rsidRDefault="00507BA8" w:rsidP="00377DA0">
                      <w:pPr>
                        <w:jc w:val="center"/>
                        <w:outlineLvl w:val="0"/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548"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Bytów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, maj 2015</w:t>
                      </w:r>
                    </w:p>
                  </w:txbxContent>
                </v:textbox>
                <w10:wrap type="square" anchorx="page" anchory="margin"/>
              </v:rect>
            </w:pic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32"/>
              <w:szCs w:val="3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0;text-align:left;margin-left:-43.05pt;margin-top:345.2pt;width:548.6pt;height:.75pt;z-index:251687936;mso-position-horizontal-relative:text;mso-position-vertical-relative:text" o:connectortype="straight" strokecolor="#3d9fa1" strokeweight="3pt"/>
            </w:pic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A40077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Pr="00C948F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C948F0">
        <w:rPr>
          <w:b/>
          <w:sz w:val="24"/>
          <w:szCs w:val="24"/>
        </w:rPr>
        <w:t xml:space="preserve"> </w:t>
      </w:r>
      <w:r w:rsidR="00377DA0">
        <w:rPr>
          <w:b/>
          <w:sz w:val="24"/>
          <w:szCs w:val="24"/>
        </w:rPr>
        <w:t>kwietnia</w:t>
      </w:r>
      <w:r w:rsidR="00B5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BE3C66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>
        <w:rPr>
          <w:noProof/>
        </w:rPr>
        <w:pict>
          <v:roundrect id="_x0000_s1045" style="position:absolute;margin-left:99.35pt;margin-top:308.1pt;width:38.25pt;height:2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1880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6" style="position:absolute;margin-left:238.85pt;margin-top:207.6pt;width:32.25pt;height:19.5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C2772" w:rsidRDefault="00507BA8">
                  <w:pPr>
                    <w:rPr>
                      <w:color w:val="602E04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07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238.85pt;margin-top:334.95pt;width:32.25pt;height:21.75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7E0B1D" w:rsidRDefault="00507BA8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283</w:t>
                  </w:r>
                  <w:r>
                    <w:rPr>
                      <w:color w:val="984806" w:themeColor="accent6" w:themeShade="80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80.1pt;margin-top:227.1pt;width:37.5pt;height:19.5pt;z-index:251707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1</w:t>
                  </w:r>
                  <w:r>
                    <w:rPr>
                      <w:color w:val="602E04"/>
                    </w:rPr>
                    <w:t>464</w:t>
                  </w:r>
                  <w:r>
                    <w:rPr>
                      <w:color w:val="984806" w:themeColor="accent6" w:themeShade="80"/>
                    </w:rPr>
                    <w:t>71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360.35pt;margin-top:193.2pt;width:33pt;height:19.5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14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328.1pt;margin-top:123.45pt;width:32.25pt;height:19.5pt;z-index:251706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C2772" w:rsidRDefault="00507BA8">
                  <w:pPr>
                    <w:rPr>
                      <w:color w:val="602E04"/>
                    </w:rPr>
                  </w:pPr>
                  <w:r>
                    <w:rPr>
                      <w:color w:val="602E04"/>
                    </w:rPr>
                    <w:t>476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324.35pt;margin-top:286.35pt;width:36pt;height:21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28</w:t>
                  </w:r>
                  <w:r>
                    <w:rPr>
                      <w:color w:val="984806" w:themeColor="accent6" w:themeShade="80"/>
                    </w:rPr>
                    <w:t>305</w:t>
                  </w:r>
                  <w:r w:rsidRPr="00053509"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2" style="position:absolute;margin-left:207.35pt;margin-top:274.35pt;width:31.5pt;height:19.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50</w:t>
                  </w:r>
                  <w:r>
                    <w:rPr>
                      <w:color w:val="984806" w:themeColor="accent6" w:themeShade="80"/>
                    </w:rPr>
                    <w:t>300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24.1pt;margin-top:202.35pt;width:31.5pt;height:19.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366</w:t>
                  </w:r>
                  <w:r>
                    <w:rPr>
                      <w:color w:val="984806" w:themeColor="accent6" w:themeShade="80"/>
                    </w:rPr>
                    <w:t>92</w:t>
                  </w:r>
                  <w:r w:rsidRPr="00053509">
                    <w:rPr>
                      <w:color w:val="984806" w:themeColor="accent6" w:themeShade="80"/>
                    </w:rPr>
                    <w:t>1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197.6pt;margin-top:163.35pt;width:34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507BA8" w:rsidRPr="00053509" w:rsidRDefault="00507BA8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3</w:t>
                  </w:r>
                  <w:r>
                    <w:rPr>
                      <w:color w:val="602E04"/>
                    </w:rPr>
                    <w:t>38</w:t>
                  </w:r>
                  <w:r>
                    <w:rPr>
                      <w:color w:val="984806" w:themeColor="accent6" w:themeShade="80"/>
                    </w:rPr>
                    <w:t>0</w:t>
                  </w:r>
                </w:p>
              </w:txbxContent>
            </v:textbox>
          </v:roundrect>
        </w:pict>
      </w:r>
      <w:bookmarkStart w:id="1" w:name="_MON_1402300370"/>
      <w:bookmarkEnd w:id="1"/>
      <w:r w:rsidR="00F806F2">
        <w:rPr>
          <w:noProof/>
        </w:rPr>
        <w:object w:dxaOrig="9909" w:dyaOrig="9135">
          <v:shape id="_x0000_i1025" type="#_x0000_t75" style="width:7in;height:474.75pt" o:ole="" fillcolor="window">
            <v:imagedata r:id="rId14" o:title=""/>
          </v:shape>
          <o:OLEObject Type="Embed" ProgID="Word.Picture.8" ShapeID="_x0000_i1025" DrawAspect="Content" ObjectID="_1493715300" r:id="rId15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D410CF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D410CF" w:rsidRPr="00DA215A" w:rsidRDefault="00C11F3C" w:rsidP="00C11F3C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Kwiecień </w:t>
            </w:r>
            <w:r w:rsidR="00D410CF"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 w:rsidR="00D410CF"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410CF" w:rsidRPr="00DA215A" w:rsidRDefault="00D410CF" w:rsidP="00D410CF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Marzec 2015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D410CF" w:rsidRPr="00DA215A" w:rsidRDefault="00D410CF" w:rsidP="00275657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D410CF" w:rsidRPr="00DA215A" w:rsidRDefault="00C11F3C" w:rsidP="00DF49E0">
            <w:pPr>
              <w:pStyle w:val="Nagwek1"/>
              <w:ind w:left="-57" w:right="-57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Kwiecień </w:t>
            </w:r>
            <w:r w:rsidR="00D410CF">
              <w:rPr>
                <w:rFonts w:cs="Arial"/>
                <w:noProof/>
                <w:color w:val="215868" w:themeColor="accent5" w:themeShade="80"/>
                <w:lang w:eastAsia="en-US"/>
              </w:rPr>
              <w:t>2015</w:t>
            </w:r>
          </w:p>
        </w:tc>
      </w:tr>
      <w:tr w:rsidR="00C11F3C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C11F3C" w:rsidRPr="00DA215A" w:rsidRDefault="00C11F3C" w:rsidP="00CB3CDB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6 830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D410CF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6 078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C11F3C" w:rsidRPr="00DA215A" w:rsidRDefault="00C11F3C" w:rsidP="00C11F3C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5 706</w:t>
            </w:r>
          </w:p>
        </w:tc>
      </w:tr>
      <w:tr w:rsidR="00C11F3C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C11F3C" w:rsidRPr="00DA215A" w:rsidRDefault="00C11F3C" w:rsidP="00CB3CDB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22,7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D410CF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20,3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C11F3C" w:rsidRPr="00DA215A" w:rsidRDefault="00C11F3C" w:rsidP="00D410CF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20,3*</w:t>
            </w:r>
          </w:p>
        </w:tc>
      </w:tr>
      <w:tr w:rsidR="00C11F3C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C11F3C" w:rsidRPr="00DA215A" w:rsidRDefault="00C11F3C" w:rsidP="00CB3CDB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423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D410CF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492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C11F3C" w:rsidRPr="00DA215A" w:rsidRDefault="00C11F3C" w:rsidP="00C11F3C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499</w:t>
            </w:r>
          </w:p>
        </w:tc>
      </w:tr>
      <w:tr w:rsidR="00C11F3C" w:rsidRPr="00037560" w:rsidTr="00B3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C11F3C" w:rsidRPr="00DA215A" w:rsidRDefault="00C11F3C" w:rsidP="00CB3CDB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880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D410CF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722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C11F3C" w:rsidRPr="00DA215A" w:rsidRDefault="00C11F3C" w:rsidP="00BB613E">
            <w:pPr>
              <w:pStyle w:val="Nagwek1"/>
              <w:spacing w:before="120" w:after="6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871</w:t>
            </w:r>
          </w:p>
        </w:tc>
      </w:tr>
      <w:tr w:rsidR="00C11F3C" w:rsidRPr="00037560" w:rsidTr="00B3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dxa"/>
            <w:tcBorders>
              <w:right w:val="single" w:sz="4" w:space="0" w:color="F79646" w:themeColor="accent6"/>
            </w:tcBorders>
          </w:tcPr>
          <w:p w:rsidR="00C11F3C" w:rsidRPr="00DA215A" w:rsidRDefault="00C11F3C" w:rsidP="00CB3CDB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228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D410CF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246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C11F3C" w:rsidRPr="00DA215A" w:rsidRDefault="00C11F3C" w:rsidP="00BB613E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C11F3C" w:rsidRPr="00DA215A" w:rsidRDefault="00C11F3C" w:rsidP="00F23E6A">
            <w:pPr>
              <w:pStyle w:val="Nagwek1"/>
              <w:spacing w:before="120" w:after="6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213</w:t>
            </w:r>
          </w:p>
        </w:tc>
      </w:tr>
    </w:tbl>
    <w:p w:rsidR="00EE2BB9" w:rsidRPr="00EE2BB9" w:rsidRDefault="00FA7ABD" w:rsidP="00EE2BB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EE2BB9">
        <w:rPr>
          <w:rFonts w:asciiTheme="minorHAnsi" w:hAnsiTheme="minorHAnsi" w:cs="Arial"/>
          <w:sz w:val="22"/>
          <w:szCs w:val="22"/>
        </w:rPr>
        <w:t xml:space="preserve">*Stan na </w:t>
      </w:r>
      <w:r w:rsidR="00D410CF">
        <w:rPr>
          <w:rFonts w:asciiTheme="minorHAnsi" w:hAnsiTheme="minorHAnsi" w:cs="Arial"/>
          <w:sz w:val="22"/>
          <w:szCs w:val="22"/>
        </w:rPr>
        <w:t>31.03.2015</w:t>
      </w:r>
      <w:r w:rsidRPr="00EE2BB9">
        <w:rPr>
          <w:rFonts w:asciiTheme="minorHAnsi" w:hAnsiTheme="minorHAnsi" w:cs="Arial"/>
          <w:sz w:val="22"/>
          <w:szCs w:val="22"/>
        </w:rPr>
        <w:t xml:space="preserve"> r.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 (wojewódzka stopa bezrobocia wyniosła – 11,</w:t>
      </w:r>
      <w:r w:rsidR="00D410CF">
        <w:rPr>
          <w:rFonts w:asciiTheme="minorHAnsi" w:hAnsiTheme="minorHAnsi" w:cs="Arial"/>
          <w:sz w:val="22"/>
          <w:szCs w:val="22"/>
        </w:rPr>
        <w:t>4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 %, krajowa  – 1</w:t>
      </w:r>
      <w:r w:rsidR="00D410CF">
        <w:rPr>
          <w:rFonts w:asciiTheme="minorHAnsi" w:hAnsiTheme="minorHAnsi" w:cs="Arial"/>
          <w:sz w:val="22"/>
          <w:szCs w:val="22"/>
        </w:rPr>
        <w:t>1,7</w:t>
      </w:r>
      <w:r w:rsidR="00EE2BB9" w:rsidRPr="00EE2BB9">
        <w:rPr>
          <w:rFonts w:asciiTheme="minorHAnsi" w:hAnsiTheme="minorHAnsi" w:cs="Arial"/>
          <w:sz w:val="22"/>
          <w:szCs w:val="22"/>
        </w:rPr>
        <w:t xml:space="preserve">%) </w:t>
      </w:r>
    </w:p>
    <w:p w:rsidR="00D1500D" w:rsidRPr="004276EE" w:rsidRDefault="00733A59" w:rsidP="005414B9">
      <w:pPr>
        <w:pStyle w:val="Tekstpodstawowy"/>
        <w:tabs>
          <w:tab w:val="left" w:pos="540"/>
        </w:tabs>
        <w:spacing w:before="36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B213B9">
        <w:rPr>
          <w:rFonts w:asciiTheme="minorHAnsi" w:hAnsiTheme="minorHAnsi" w:cs="Arial"/>
          <w:sz w:val="24"/>
          <w:szCs w:val="24"/>
        </w:rPr>
        <w:t>3</w:t>
      </w:r>
      <w:r w:rsidR="00C11F3C">
        <w:rPr>
          <w:rFonts w:asciiTheme="minorHAnsi" w:hAnsiTheme="minorHAnsi" w:cs="Arial"/>
          <w:sz w:val="24"/>
          <w:szCs w:val="24"/>
        </w:rPr>
        <w:t>0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C11F3C">
        <w:rPr>
          <w:rFonts w:asciiTheme="minorHAnsi" w:hAnsiTheme="minorHAnsi" w:cs="Arial"/>
          <w:sz w:val="24"/>
          <w:szCs w:val="24"/>
        </w:rPr>
        <w:t>kwietnia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C11F3C">
        <w:rPr>
          <w:rFonts w:asciiTheme="minorHAnsi" w:hAnsiTheme="minorHAnsi" w:cs="Arial"/>
          <w:b/>
          <w:sz w:val="24"/>
          <w:szCs w:val="24"/>
        </w:rPr>
        <w:t>5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C11F3C">
        <w:rPr>
          <w:rFonts w:asciiTheme="minorHAnsi" w:hAnsiTheme="minorHAnsi" w:cs="Arial"/>
          <w:b/>
          <w:sz w:val="24"/>
          <w:szCs w:val="24"/>
        </w:rPr>
        <w:t>706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E31FC5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C11F3C">
        <w:rPr>
          <w:rFonts w:asciiTheme="minorHAnsi" w:hAnsiTheme="minorHAnsi" w:cs="Arial"/>
          <w:sz w:val="24"/>
          <w:szCs w:val="24"/>
        </w:rPr>
        <w:t>372</w:t>
      </w:r>
      <w:r w:rsidR="00064457">
        <w:rPr>
          <w:rFonts w:asciiTheme="minorHAnsi" w:hAnsiTheme="minorHAnsi" w:cs="Arial"/>
          <w:sz w:val="24"/>
          <w:szCs w:val="24"/>
        </w:rPr>
        <w:t xml:space="preserve"> os</w:t>
      </w:r>
      <w:r w:rsidR="00C11F3C">
        <w:rPr>
          <w:rFonts w:asciiTheme="minorHAnsi" w:hAnsiTheme="minorHAnsi" w:cs="Arial"/>
          <w:sz w:val="24"/>
          <w:szCs w:val="24"/>
        </w:rPr>
        <w:t>o</w:t>
      </w:r>
      <w:r w:rsidR="001843EB" w:rsidRPr="00861959">
        <w:rPr>
          <w:rFonts w:asciiTheme="minorHAnsi" w:hAnsiTheme="minorHAnsi" w:cs="Arial"/>
          <w:sz w:val="24"/>
          <w:szCs w:val="24"/>
        </w:rPr>
        <w:t>b</w:t>
      </w:r>
      <w:r w:rsidR="00C11F3C">
        <w:rPr>
          <w:rFonts w:asciiTheme="minorHAnsi" w:hAnsiTheme="minorHAnsi" w:cs="Arial"/>
          <w:sz w:val="24"/>
          <w:szCs w:val="24"/>
        </w:rPr>
        <w:t>y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, tj. o </w:t>
      </w:r>
      <w:r w:rsidR="00C11F3C">
        <w:rPr>
          <w:rFonts w:asciiTheme="minorHAnsi" w:hAnsiTheme="minorHAnsi" w:cs="Arial"/>
          <w:sz w:val="24"/>
          <w:szCs w:val="24"/>
        </w:rPr>
        <w:t>6,1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EE2BB9">
        <w:rPr>
          <w:rFonts w:asciiTheme="minorHAnsi" w:hAnsiTheme="minorHAnsi" w:cs="Arial"/>
          <w:sz w:val="24"/>
          <w:szCs w:val="24"/>
        </w:rPr>
        <w:t xml:space="preserve">, </w:t>
      </w:r>
      <w:r w:rsidR="003F5873">
        <w:rPr>
          <w:rFonts w:asciiTheme="minorHAnsi" w:hAnsiTheme="minorHAnsi" w:cs="Arial"/>
          <w:sz w:val="24"/>
          <w:szCs w:val="24"/>
        </w:rPr>
        <w:t>natomiast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C11F3C">
        <w:rPr>
          <w:rFonts w:asciiTheme="minorHAnsi" w:hAnsiTheme="minorHAnsi" w:cs="Arial"/>
          <w:sz w:val="24"/>
          <w:szCs w:val="24"/>
        </w:rPr>
        <w:t>kwietnia</w:t>
      </w:r>
      <w:r w:rsidR="00EE2BB9">
        <w:rPr>
          <w:rFonts w:asciiTheme="minorHAnsi" w:hAnsiTheme="minorHAnsi" w:cs="Arial"/>
          <w:sz w:val="24"/>
          <w:szCs w:val="24"/>
        </w:rPr>
        <w:t xml:space="preserve">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EE2BB9" w:rsidRPr="00D9388E">
        <w:rPr>
          <w:rFonts w:asciiTheme="minorHAnsi" w:hAnsiTheme="minorHAnsi" w:cs="Arial"/>
          <w:b/>
          <w:sz w:val="24"/>
          <w:szCs w:val="24"/>
        </w:rPr>
        <w:t>1.</w:t>
      </w:r>
      <w:r w:rsidR="00C11F3C">
        <w:rPr>
          <w:rFonts w:asciiTheme="minorHAnsi" w:hAnsiTheme="minorHAnsi" w:cs="Arial"/>
          <w:b/>
          <w:sz w:val="24"/>
          <w:szCs w:val="24"/>
        </w:rPr>
        <w:t>124</w:t>
      </w:r>
      <w:r w:rsidR="00C11F3C">
        <w:rPr>
          <w:rFonts w:asciiTheme="minorHAnsi" w:hAnsiTheme="minorHAnsi" w:cs="Arial"/>
          <w:sz w:val="24"/>
          <w:szCs w:val="24"/>
        </w:rPr>
        <w:t xml:space="preserve"> oso</w:t>
      </w:r>
      <w:r w:rsidR="00EE2BB9" w:rsidRPr="00861959">
        <w:rPr>
          <w:rFonts w:asciiTheme="minorHAnsi" w:hAnsiTheme="minorHAnsi" w:cs="Arial"/>
          <w:sz w:val="24"/>
          <w:szCs w:val="24"/>
        </w:rPr>
        <w:t>b</w:t>
      </w:r>
      <w:r w:rsidR="00C11F3C">
        <w:rPr>
          <w:rFonts w:asciiTheme="minorHAnsi" w:hAnsiTheme="minorHAnsi" w:cs="Arial"/>
          <w:sz w:val="24"/>
          <w:szCs w:val="24"/>
        </w:rPr>
        <w:t>y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, tj. </w:t>
      </w:r>
      <w:r w:rsidR="00EE2BB9">
        <w:rPr>
          <w:rFonts w:asciiTheme="minorHAnsi" w:hAnsiTheme="minorHAnsi" w:cs="Arial"/>
          <w:sz w:val="24"/>
          <w:szCs w:val="24"/>
        </w:rPr>
        <w:t>16,</w:t>
      </w:r>
      <w:r w:rsidR="00C41436">
        <w:rPr>
          <w:rFonts w:asciiTheme="minorHAnsi" w:hAnsiTheme="minorHAnsi" w:cs="Arial"/>
          <w:sz w:val="24"/>
          <w:szCs w:val="24"/>
        </w:rPr>
        <w:t>5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5414B9" w:rsidRDefault="001843EB" w:rsidP="005414B9">
      <w:pPr>
        <w:tabs>
          <w:tab w:val="num" w:pos="720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 xml:space="preserve">       W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C41436">
        <w:rPr>
          <w:rFonts w:asciiTheme="minorHAnsi" w:hAnsiTheme="minorHAnsi"/>
          <w:sz w:val="24"/>
          <w:szCs w:val="24"/>
        </w:rPr>
        <w:t>kwietniu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3F5873">
        <w:rPr>
          <w:rFonts w:asciiTheme="minorHAnsi" w:hAnsiTheme="minorHAnsi"/>
          <w:sz w:val="24"/>
          <w:szCs w:val="24"/>
        </w:rPr>
        <w:t>tego roku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>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 xml:space="preserve">optymalnego wykorzystywania i właściwego adresowania dostępnych, dostosowanych do indywidualnych potrzeb osoby bezrobotnej  form pomocy, przy jednoczesnym określeniu jej potencjału zatrudnieniowego </w:t>
      </w:r>
      <w:r w:rsidR="005414B9">
        <w:rPr>
          <w:rFonts w:asciiTheme="minorHAnsi" w:hAnsiTheme="minorHAnsi"/>
          <w:sz w:val="24"/>
          <w:szCs w:val="24"/>
        </w:rPr>
        <w:t>przeprowadzono 4</w:t>
      </w:r>
      <w:r w:rsidR="00F33BC3">
        <w:rPr>
          <w:rFonts w:asciiTheme="minorHAnsi" w:hAnsiTheme="minorHAnsi"/>
          <w:sz w:val="24"/>
          <w:szCs w:val="24"/>
        </w:rPr>
        <w:t>56 wywiadów</w:t>
      </w:r>
      <w:r w:rsidR="005414B9">
        <w:rPr>
          <w:rFonts w:asciiTheme="minorHAnsi" w:hAnsiTheme="minorHAnsi"/>
          <w:sz w:val="24"/>
          <w:szCs w:val="24"/>
        </w:rPr>
        <w:t xml:space="preserve"> zakończon</w:t>
      </w:r>
      <w:r w:rsidR="00F33BC3">
        <w:rPr>
          <w:rFonts w:asciiTheme="minorHAnsi" w:hAnsiTheme="minorHAnsi"/>
          <w:sz w:val="24"/>
          <w:szCs w:val="24"/>
        </w:rPr>
        <w:t>ych</w:t>
      </w:r>
      <w:r w:rsidR="005414B9">
        <w:rPr>
          <w:rFonts w:asciiTheme="minorHAnsi" w:hAnsiTheme="minorHAnsi"/>
          <w:sz w:val="24"/>
          <w:szCs w:val="24"/>
        </w:rPr>
        <w:t xml:space="preserve"> ustaleniem profilu </w:t>
      </w:r>
      <w:r w:rsidR="00EE2BB9">
        <w:rPr>
          <w:rFonts w:asciiTheme="minorHAnsi" w:hAnsiTheme="minorHAnsi"/>
          <w:sz w:val="24"/>
          <w:szCs w:val="24"/>
        </w:rPr>
        <w:t xml:space="preserve"> pomocy</w:t>
      </w:r>
      <w:r w:rsidR="005414B9">
        <w:rPr>
          <w:rFonts w:asciiTheme="minorHAnsi" w:hAnsiTheme="minorHAnsi"/>
          <w:sz w:val="24"/>
          <w:szCs w:val="24"/>
        </w:rPr>
        <w:t>, z tego: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 –dla osób aktywnych – </w:t>
      </w:r>
      <w:r w:rsidR="00F33BC3">
        <w:rPr>
          <w:rFonts w:asciiTheme="minorHAnsi" w:hAnsiTheme="minorHAnsi"/>
          <w:sz w:val="24"/>
          <w:szCs w:val="24"/>
        </w:rPr>
        <w:t>20</w:t>
      </w:r>
      <w:r w:rsidRPr="005414B9">
        <w:rPr>
          <w:rFonts w:asciiTheme="minorHAnsi" w:hAnsiTheme="minorHAnsi"/>
          <w:sz w:val="24"/>
          <w:szCs w:val="24"/>
        </w:rPr>
        <w:t xml:space="preserve"> osób bezrobotnych,</w:t>
      </w:r>
      <w:r w:rsidR="009E6BD8">
        <w:rPr>
          <w:rFonts w:asciiTheme="minorHAnsi" w:hAnsiTheme="minorHAnsi"/>
          <w:sz w:val="24"/>
          <w:szCs w:val="24"/>
        </w:rPr>
        <w:t xml:space="preserve"> w tym </w:t>
      </w:r>
      <w:r w:rsidR="00F33BC3">
        <w:rPr>
          <w:rFonts w:asciiTheme="minorHAnsi" w:hAnsiTheme="minorHAnsi"/>
          <w:sz w:val="24"/>
          <w:szCs w:val="24"/>
        </w:rPr>
        <w:t>15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>Profil II –dla osób wymagających wsparcia – 3</w:t>
      </w:r>
      <w:r w:rsidR="00F33BC3">
        <w:rPr>
          <w:rFonts w:asciiTheme="minorHAnsi" w:hAnsiTheme="minorHAnsi"/>
          <w:sz w:val="24"/>
          <w:szCs w:val="24"/>
        </w:rPr>
        <w:t>79</w:t>
      </w:r>
      <w:r w:rsidR="009E6BD8">
        <w:rPr>
          <w:rFonts w:asciiTheme="minorHAnsi" w:hAnsiTheme="minorHAnsi"/>
          <w:sz w:val="24"/>
          <w:szCs w:val="24"/>
        </w:rPr>
        <w:t xml:space="preserve">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9E6BD8">
        <w:rPr>
          <w:rFonts w:asciiTheme="minorHAnsi" w:hAnsiTheme="minorHAnsi"/>
          <w:sz w:val="24"/>
          <w:szCs w:val="24"/>
        </w:rPr>
        <w:t>ych</w:t>
      </w:r>
      <w:r w:rsidRPr="005414B9">
        <w:rPr>
          <w:rFonts w:asciiTheme="minorHAnsi" w:hAnsiTheme="minorHAnsi"/>
          <w:sz w:val="24"/>
          <w:szCs w:val="24"/>
        </w:rPr>
        <w:t>,</w:t>
      </w:r>
      <w:r w:rsidR="009E6BD8">
        <w:rPr>
          <w:rFonts w:asciiTheme="minorHAnsi" w:hAnsiTheme="minorHAnsi"/>
          <w:sz w:val="24"/>
          <w:szCs w:val="24"/>
        </w:rPr>
        <w:t xml:space="preserve"> w tym 1</w:t>
      </w:r>
      <w:r w:rsidR="00F33BC3">
        <w:rPr>
          <w:rFonts w:asciiTheme="minorHAnsi" w:hAnsiTheme="minorHAnsi"/>
          <w:sz w:val="24"/>
          <w:szCs w:val="24"/>
        </w:rPr>
        <w:t>79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III – dla osób oddalonych od rynku pracy – </w:t>
      </w:r>
      <w:r w:rsidR="00F33BC3">
        <w:rPr>
          <w:rFonts w:asciiTheme="minorHAnsi" w:hAnsiTheme="minorHAnsi"/>
          <w:sz w:val="24"/>
          <w:szCs w:val="24"/>
        </w:rPr>
        <w:t>57</w:t>
      </w:r>
      <w:r w:rsidR="009E6BD8">
        <w:rPr>
          <w:rFonts w:asciiTheme="minorHAnsi" w:hAnsiTheme="minorHAnsi"/>
          <w:sz w:val="24"/>
          <w:szCs w:val="24"/>
        </w:rPr>
        <w:t xml:space="preserve">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9E6BD8">
        <w:rPr>
          <w:rFonts w:asciiTheme="minorHAnsi" w:hAnsiTheme="minorHAnsi"/>
          <w:sz w:val="24"/>
          <w:szCs w:val="24"/>
        </w:rPr>
        <w:t>ych, w tym 3</w:t>
      </w:r>
      <w:r w:rsidR="00F33BC3">
        <w:rPr>
          <w:rFonts w:asciiTheme="minorHAnsi" w:hAnsiTheme="minorHAnsi"/>
          <w:sz w:val="24"/>
          <w:szCs w:val="24"/>
        </w:rPr>
        <w:t>2</w:t>
      </w:r>
      <w:r w:rsidR="009E6BD8">
        <w:rPr>
          <w:rFonts w:asciiTheme="minorHAnsi" w:hAnsiTheme="minorHAnsi"/>
          <w:sz w:val="24"/>
          <w:szCs w:val="24"/>
        </w:rPr>
        <w:t xml:space="preserve"> kobiet</w:t>
      </w:r>
      <w:r w:rsidR="00F33BC3">
        <w:rPr>
          <w:rFonts w:asciiTheme="minorHAnsi" w:hAnsiTheme="minorHAnsi"/>
          <w:sz w:val="24"/>
          <w:szCs w:val="24"/>
        </w:rPr>
        <w:t>y</w:t>
      </w:r>
      <w:r w:rsidRPr="005414B9">
        <w:rPr>
          <w:rFonts w:asciiTheme="minorHAnsi" w:hAnsiTheme="minorHAnsi"/>
          <w:sz w:val="24"/>
          <w:szCs w:val="24"/>
        </w:rPr>
        <w:t>.</w:t>
      </w:r>
    </w:p>
    <w:p w:rsidR="003950D0" w:rsidRPr="00D11FCC" w:rsidRDefault="00125B2E" w:rsidP="005414B9">
      <w:pPr>
        <w:pStyle w:val="Tekstpodstawowy"/>
        <w:tabs>
          <w:tab w:val="left" w:pos="540"/>
        </w:tabs>
        <w:spacing w:before="240" w:after="12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F33BC3">
        <w:rPr>
          <w:rFonts w:asciiTheme="minorHAnsi" w:hAnsiTheme="minorHAnsi" w:cs="Arial"/>
          <w:color w:val="000000"/>
          <w:sz w:val="24"/>
          <w:szCs w:val="24"/>
        </w:rPr>
        <w:t>kwietnia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D9388E">
        <w:rPr>
          <w:rFonts w:asciiTheme="minorHAnsi" w:hAnsiTheme="minorHAnsi" w:cs="Arial"/>
          <w:b/>
          <w:sz w:val="24"/>
          <w:szCs w:val="24"/>
        </w:rPr>
        <w:t>11</w:t>
      </w:r>
      <w:r w:rsidR="00F33BC3">
        <w:rPr>
          <w:rFonts w:asciiTheme="minorHAnsi" w:hAnsiTheme="minorHAnsi" w:cs="Arial"/>
          <w:b/>
          <w:sz w:val="24"/>
          <w:szCs w:val="24"/>
        </w:rPr>
        <w:t>0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4B5CBB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F33BC3">
        <w:rPr>
          <w:rFonts w:asciiTheme="minorHAnsi" w:hAnsiTheme="minorHAnsi" w:cs="Arial"/>
          <w:b/>
          <w:sz w:val="24"/>
          <w:szCs w:val="24"/>
        </w:rPr>
        <w:t>41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D9388E">
        <w:rPr>
          <w:rFonts w:asciiTheme="minorHAnsi" w:hAnsiTheme="minorHAnsi" w:cs="Arial"/>
          <w:sz w:val="24"/>
          <w:szCs w:val="24"/>
        </w:rPr>
        <w:t>1</w:t>
      </w:r>
      <w:r w:rsidR="00F4314D">
        <w:rPr>
          <w:rFonts w:asciiTheme="minorHAnsi" w:hAnsiTheme="minorHAnsi" w:cs="Arial"/>
          <w:sz w:val="24"/>
          <w:szCs w:val="24"/>
        </w:rPr>
        <w:t>1</w:t>
      </w:r>
      <w:r w:rsidR="009E6BD8">
        <w:rPr>
          <w:rFonts w:asciiTheme="minorHAnsi" w:hAnsiTheme="minorHAnsi" w:cs="Arial"/>
          <w:sz w:val="24"/>
          <w:szCs w:val="24"/>
        </w:rPr>
        <w:t>6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F33BC3">
        <w:rPr>
          <w:rFonts w:asciiTheme="minorHAnsi" w:hAnsiTheme="minorHAnsi" w:cs="Arial"/>
          <w:sz w:val="24"/>
          <w:szCs w:val="24"/>
        </w:rPr>
        <w:t>41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F33BC3">
        <w:rPr>
          <w:rFonts w:asciiTheme="minorHAnsi" w:hAnsiTheme="minorHAnsi" w:cs="Arial"/>
          <w:sz w:val="24"/>
          <w:szCs w:val="24"/>
        </w:rPr>
        <w:t>98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F33BC3">
        <w:rPr>
          <w:rFonts w:asciiTheme="minorHAnsi" w:hAnsiTheme="minorHAnsi" w:cs="Arial"/>
          <w:sz w:val="24"/>
          <w:szCs w:val="24"/>
        </w:rPr>
        <w:t>46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F33BC3">
        <w:rPr>
          <w:rFonts w:asciiTheme="minorHAnsi" w:hAnsiTheme="minorHAnsi" w:cs="Arial"/>
          <w:sz w:val="24"/>
          <w:szCs w:val="24"/>
        </w:rPr>
        <w:t>kwietniu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F33BC3">
        <w:rPr>
          <w:rFonts w:asciiTheme="minorHAnsi" w:hAnsiTheme="minorHAnsi" w:cs="Arial"/>
          <w:b/>
          <w:sz w:val="24"/>
          <w:szCs w:val="24"/>
        </w:rPr>
        <w:t>56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9E6BD8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9E6BD8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F33BC3">
        <w:rPr>
          <w:rFonts w:asciiTheme="minorHAnsi" w:hAnsiTheme="minorHAnsi" w:cs="Arial"/>
          <w:sz w:val="24"/>
          <w:szCs w:val="24"/>
        </w:rPr>
        <w:t>e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F33BC3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</w:t>
      </w:r>
      <w:r w:rsidR="00F33BC3">
        <w:rPr>
          <w:rFonts w:asciiTheme="minorHAnsi" w:hAnsiTheme="minorHAnsi" w:cs="Arial"/>
          <w:b/>
          <w:sz w:val="24"/>
          <w:szCs w:val="24"/>
        </w:rPr>
        <w:t>44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F33BC3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3BC3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(w </w:t>
      </w:r>
      <w:r w:rsidR="00F33BC3">
        <w:rPr>
          <w:rFonts w:asciiTheme="minorHAnsi" w:hAnsiTheme="minorHAnsi" w:cs="Arial"/>
          <w:sz w:val="24"/>
          <w:szCs w:val="24"/>
        </w:rPr>
        <w:t>marcu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D9388E">
        <w:rPr>
          <w:rFonts w:asciiTheme="minorHAnsi" w:hAnsiTheme="minorHAnsi" w:cs="Arial"/>
          <w:sz w:val="24"/>
          <w:szCs w:val="24"/>
        </w:rPr>
        <w:t>10</w:t>
      </w:r>
      <w:r w:rsidR="00F33BC3">
        <w:rPr>
          <w:rFonts w:asciiTheme="minorHAnsi" w:hAnsiTheme="minorHAnsi" w:cs="Arial"/>
          <w:sz w:val="24"/>
          <w:szCs w:val="24"/>
        </w:rPr>
        <w:t>8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F33BC3">
        <w:rPr>
          <w:rFonts w:asciiTheme="minorHAnsi" w:hAnsiTheme="minorHAnsi" w:cs="Arial"/>
          <w:sz w:val="24"/>
          <w:szCs w:val="24"/>
        </w:rPr>
        <w:t xml:space="preserve">kwietniu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F33BC3">
        <w:rPr>
          <w:rFonts w:asciiTheme="minorHAnsi" w:hAnsiTheme="minorHAnsi" w:cs="Arial"/>
          <w:sz w:val="24"/>
          <w:szCs w:val="24"/>
        </w:rPr>
        <w:t>122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BE3C66" w:rsidP="00FF6B62">
      <w:pPr>
        <w:pStyle w:val="Tekstpodstawowy"/>
        <w:tabs>
          <w:tab w:val="left" w:pos="0"/>
        </w:tabs>
        <w:spacing w:line="360" w:lineRule="auto"/>
      </w:pPr>
      <w:r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w:pict>
          <v:roundrect id="_x0000_s1039" style="position:absolute;left:0;text-align:left;margin-left:218.85pt;margin-top:-231.35pt;width:32.5pt;height:457.55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039">
              <w:txbxContent>
                <w:p w:rsidR="00507BA8" w:rsidRDefault="00507BA8" w:rsidP="00EF5B79">
                  <w:pPr>
                    <w:pStyle w:val="Nagwek1"/>
                    <w:spacing w:line="180" w:lineRule="exact"/>
                    <w:jc w:val="center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</w:txbxContent>
            </v:textbox>
          </v:roundrect>
        </w:pict>
      </w:r>
      <w:bookmarkStart w:id="2" w:name="_MON_1352019753"/>
      <w:bookmarkStart w:id="3" w:name="_MON_1352020090"/>
      <w:bookmarkStart w:id="4" w:name="_MON_1354005896"/>
      <w:bookmarkStart w:id="5" w:name="_MON_1354006064"/>
      <w:bookmarkStart w:id="6" w:name="_MON_1361161159"/>
      <w:bookmarkStart w:id="7" w:name="_MON_1361161257"/>
      <w:bookmarkStart w:id="8" w:name="_MON_1361161482"/>
      <w:bookmarkStart w:id="9" w:name="_MON_1361161502"/>
      <w:bookmarkStart w:id="10" w:name="_MON_1367838912"/>
      <w:bookmarkStart w:id="11" w:name="_MON_1370840053"/>
      <w:bookmarkStart w:id="12" w:name="_MON_1370860232"/>
      <w:bookmarkStart w:id="13" w:name="_MON_1370860347"/>
      <w:bookmarkStart w:id="14" w:name="_MON_1376286840"/>
      <w:bookmarkStart w:id="15" w:name="_MON_1379743501"/>
      <w:bookmarkStart w:id="16" w:name="_MON_1384582915"/>
      <w:bookmarkStart w:id="17" w:name="_MON_1384583004"/>
      <w:bookmarkStart w:id="18" w:name="_MON_1384583423"/>
      <w:bookmarkStart w:id="19" w:name="_MON_1393745144"/>
      <w:bookmarkStart w:id="20" w:name="_MON_1399178923"/>
      <w:bookmarkStart w:id="21" w:name="_MON_1400650291"/>
      <w:bookmarkStart w:id="22" w:name="_MON_1408255398"/>
      <w:bookmarkStart w:id="23" w:name="_MON_1408863742"/>
      <w:bookmarkStart w:id="24" w:name="_MON_1412068829"/>
      <w:bookmarkStart w:id="25" w:name="_MON_1412069049"/>
      <w:bookmarkStart w:id="26" w:name="_MON_1414388233"/>
      <w:bookmarkStart w:id="27" w:name="_MON_1423377033"/>
      <w:bookmarkStart w:id="28" w:name="_MON_1425204510"/>
      <w:bookmarkStart w:id="29" w:name="_MON_1425204553"/>
      <w:bookmarkStart w:id="30" w:name="_MON_1425445287"/>
      <w:bookmarkStart w:id="31" w:name="_MON_13489984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E07C34" w:rsidRDefault="00E07C34" w:rsidP="00E07C34">
      <w:pPr>
        <w:pStyle w:val="Tekstpodstawowy"/>
        <w:tabs>
          <w:tab w:val="left" w:pos="540"/>
        </w:tabs>
        <w:spacing w:before="120" w:after="200" w:line="360" w:lineRule="auto"/>
        <w:ind w:left="1257"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Do 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tut.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6E3ACF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F4314D">
        <w:rPr>
          <w:rFonts w:asciiTheme="minorHAnsi" w:hAnsiTheme="minorHAnsi" w:cs="Arial"/>
          <w:b/>
          <w:spacing w:val="-4"/>
          <w:sz w:val="24"/>
          <w:szCs w:val="24"/>
        </w:rPr>
        <w:t>49</w:t>
      </w:r>
      <w:r w:rsidR="00F33BC3">
        <w:rPr>
          <w:rFonts w:asciiTheme="minorHAnsi" w:hAnsiTheme="minorHAnsi" w:cs="Arial"/>
          <w:b/>
          <w:spacing w:val="-4"/>
          <w:sz w:val="24"/>
          <w:szCs w:val="24"/>
        </w:rPr>
        <w:t>9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 poszukując</w:t>
      </w:r>
      <w:r w:rsidR="00F33BC3">
        <w:rPr>
          <w:rFonts w:asciiTheme="minorHAnsi" w:hAnsiTheme="minorHAnsi" w:cs="Arial"/>
          <w:spacing w:val="-4"/>
          <w:sz w:val="24"/>
          <w:szCs w:val="24"/>
        </w:rPr>
        <w:t>ych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zatrudnienia (o </w:t>
      </w:r>
      <w:r w:rsidR="00F33BC3">
        <w:rPr>
          <w:rFonts w:asciiTheme="minorHAnsi" w:hAnsiTheme="minorHAnsi" w:cs="Arial"/>
          <w:spacing w:val="-4"/>
          <w:sz w:val="24"/>
          <w:szCs w:val="24"/>
        </w:rPr>
        <w:t>6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F33BC3">
        <w:rPr>
          <w:rFonts w:asciiTheme="minorHAnsi" w:hAnsiTheme="minorHAnsi" w:cs="Arial"/>
          <w:spacing w:val="-4"/>
          <w:sz w:val="24"/>
          <w:szCs w:val="24"/>
        </w:rPr>
        <w:t>więce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F33BC3">
        <w:rPr>
          <w:rFonts w:asciiTheme="minorHAnsi" w:hAnsiTheme="minorHAnsi" w:cs="Arial"/>
          <w:spacing w:val="-4"/>
          <w:sz w:val="24"/>
          <w:szCs w:val="24"/>
        </w:rPr>
        <w:t xml:space="preserve">marcu </w:t>
      </w:r>
      <w:r w:rsidR="00F4314D">
        <w:rPr>
          <w:rFonts w:asciiTheme="minorHAnsi" w:hAnsiTheme="minorHAnsi" w:cs="Arial"/>
          <w:spacing w:val="-4"/>
          <w:sz w:val="24"/>
          <w:szCs w:val="24"/>
        </w:rPr>
        <w:t xml:space="preserve">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F33BC3">
        <w:rPr>
          <w:rFonts w:asciiTheme="minorHAnsi" w:hAnsiTheme="minorHAnsi" w:cs="Arial"/>
          <w:spacing w:val="-4"/>
          <w:sz w:val="24"/>
          <w:szCs w:val="24"/>
        </w:rPr>
        <w:t>76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F33BC3">
        <w:rPr>
          <w:rFonts w:asciiTheme="minorHAnsi" w:hAnsiTheme="minorHAnsi" w:cs="Arial"/>
          <w:spacing w:val="-4"/>
          <w:sz w:val="24"/>
          <w:szCs w:val="24"/>
        </w:rPr>
        <w:t>więc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F33BC3">
        <w:rPr>
          <w:rFonts w:asciiTheme="minorHAnsi" w:hAnsiTheme="minorHAnsi" w:cs="Arial"/>
          <w:spacing w:val="-4"/>
          <w:sz w:val="24"/>
          <w:szCs w:val="24"/>
        </w:rPr>
        <w:t>kwietniu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</w:t>
      </w:r>
      <w:r w:rsidR="00E63B0D">
        <w:rPr>
          <w:rFonts w:asciiTheme="minorHAnsi" w:hAnsiTheme="minorHAnsi" w:cs="Arial"/>
          <w:spacing w:val="-4"/>
          <w:sz w:val="24"/>
          <w:szCs w:val="24"/>
        </w:rPr>
        <w:t>8,1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786C15">
        <w:rPr>
          <w:rFonts w:asciiTheme="minorHAnsi" w:hAnsiTheme="minorHAnsi" w:cs="Arial"/>
          <w:spacing w:val="-4"/>
          <w:sz w:val="24"/>
          <w:szCs w:val="24"/>
        </w:rPr>
        <w:t>2</w:t>
      </w:r>
      <w:r w:rsidR="00F33BC3">
        <w:rPr>
          <w:rFonts w:asciiTheme="minorHAnsi" w:hAnsiTheme="minorHAnsi" w:cs="Arial"/>
          <w:spacing w:val="-4"/>
          <w:sz w:val="24"/>
          <w:szCs w:val="24"/>
        </w:rPr>
        <w:t>40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</w:t>
      </w:r>
      <w:r w:rsidR="00F33BC3">
        <w:rPr>
          <w:rFonts w:asciiTheme="minorHAnsi" w:hAnsiTheme="minorHAnsi" w:cs="Arial"/>
          <w:spacing w:val="-4"/>
          <w:sz w:val="24"/>
          <w:szCs w:val="24"/>
        </w:rPr>
        <w:t>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b), przed miesiącem wskaźnik ten wynosił 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F33BC3">
        <w:rPr>
          <w:rFonts w:asciiTheme="minorHAnsi" w:hAnsiTheme="minorHAnsi" w:cs="Arial"/>
          <w:spacing w:val="-4"/>
          <w:sz w:val="24"/>
          <w:szCs w:val="24"/>
        </w:rPr>
        <w:t>7,6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C0774C">
        <w:rPr>
          <w:rFonts w:asciiTheme="minorHAnsi" w:hAnsiTheme="minorHAnsi" w:cs="Arial"/>
          <w:spacing w:val="-4"/>
          <w:sz w:val="24"/>
          <w:szCs w:val="24"/>
        </w:rPr>
        <w:t>4</w:t>
      </w:r>
      <w:r w:rsidR="00E63B0D">
        <w:rPr>
          <w:rFonts w:asciiTheme="minorHAnsi" w:hAnsiTheme="minorHAnsi" w:cs="Arial"/>
          <w:spacing w:val="-4"/>
          <w:sz w:val="24"/>
          <w:szCs w:val="24"/>
        </w:rPr>
        <w:t>8,3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A2C13">
        <w:rPr>
          <w:rFonts w:asciiTheme="minorHAnsi" w:hAnsiTheme="minorHAnsi" w:cs="Arial"/>
          <w:spacing w:val="-4"/>
          <w:sz w:val="24"/>
          <w:szCs w:val="24"/>
        </w:rPr>
        <w:t>8</w:t>
      </w:r>
      <w:r w:rsidR="00883078">
        <w:rPr>
          <w:rFonts w:asciiTheme="minorHAnsi" w:hAnsiTheme="minorHAnsi" w:cs="Arial"/>
          <w:spacing w:val="-4"/>
          <w:sz w:val="24"/>
          <w:szCs w:val="24"/>
        </w:rPr>
        <w:t>9,8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C0774C">
        <w:rPr>
          <w:rFonts w:asciiTheme="minorHAnsi" w:hAnsiTheme="minorHAnsi" w:cs="Arial"/>
          <w:spacing w:val="-4"/>
          <w:sz w:val="24"/>
          <w:szCs w:val="24"/>
        </w:rPr>
        <w:t>8</w:t>
      </w:r>
      <w:r w:rsidR="00883078">
        <w:rPr>
          <w:rFonts w:asciiTheme="minorHAnsi" w:hAnsiTheme="minorHAnsi" w:cs="Arial"/>
          <w:spacing w:val="-4"/>
          <w:sz w:val="24"/>
          <w:szCs w:val="24"/>
        </w:rPr>
        <w:t>7,6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0C3F63">
        <w:rPr>
          <w:rFonts w:asciiTheme="minorHAnsi" w:hAnsiTheme="minorHAnsi" w:cs="Arial"/>
          <w:spacing w:val="-4"/>
          <w:sz w:val="24"/>
          <w:szCs w:val="24"/>
        </w:rPr>
        <w:t>8</w:t>
      </w:r>
      <w:r w:rsidR="00883078">
        <w:rPr>
          <w:rFonts w:asciiTheme="minorHAnsi" w:hAnsiTheme="minorHAnsi" w:cs="Arial"/>
          <w:spacing w:val="-4"/>
          <w:sz w:val="24"/>
          <w:szCs w:val="24"/>
        </w:rPr>
        <w:t>4</w:t>
      </w:r>
      <w:r w:rsidR="0035489A">
        <w:rPr>
          <w:rFonts w:asciiTheme="minorHAnsi" w:hAnsiTheme="minorHAnsi" w:cs="Arial"/>
          <w:spacing w:val="-4"/>
          <w:sz w:val="24"/>
          <w:szCs w:val="24"/>
        </w:rPr>
        <w:t>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883078">
        <w:rPr>
          <w:rFonts w:asciiTheme="minorHAnsi" w:hAnsiTheme="minorHAnsi" w:cs="Arial"/>
          <w:spacing w:val="-4"/>
          <w:sz w:val="24"/>
          <w:szCs w:val="24"/>
        </w:rPr>
        <w:t>8,4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35489A">
        <w:rPr>
          <w:rFonts w:asciiTheme="minorHAnsi" w:hAnsiTheme="minorHAnsi" w:cs="Arial"/>
          <w:spacing w:val="-4"/>
          <w:sz w:val="24"/>
          <w:szCs w:val="24"/>
        </w:rPr>
        <w:t>1</w:t>
      </w:r>
      <w:r w:rsidR="00883078">
        <w:rPr>
          <w:rFonts w:asciiTheme="minorHAnsi" w:hAnsiTheme="minorHAnsi" w:cs="Arial"/>
          <w:spacing w:val="-4"/>
          <w:sz w:val="24"/>
          <w:szCs w:val="24"/>
        </w:rPr>
        <w:t>0,2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1</w:t>
      </w:r>
      <w:r w:rsidR="00883078">
        <w:rPr>
          <w:rFonts w:asciiTheme="minorHAnsi" w:hAnsiTheme="minorHAnsi" w:cs="Arial"/>
          <w:spacing w:val="-4"/>
          <w:sz w:val="24"/>
          <w:szCs w:val="24"/>
        </w:rPr>
        <w:t>2,3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</w:t>
      </w:r>
      <w:r w:rsidR="00883078">
        <w:rPr>
          <w:rFonts w:asciiTheme="minorHAnsi" w:hAnsiTheme="minorHAnsi" w:cs="Arial"/>
          <w:spacing w:val="-4"/>
          <w:sz w:val="24"/>
          <w:szCs w:val="24"/>
        </w:rPr>
        <w:t>5,7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C0774C">
        <w:rPr>
          <w:rFonts w:asciiTheme="minorHAnsi" w:hAnsiTheme="minorHAnsi" w:cs="Arial"/>
          <w:spacing w:val="-4"/>
          <w:sz w:val="24"/>
          <w:szCs w:val="24"/>
        </w:rPr>
        <w:t>2</w:t>
      </w:r>
      <w:r w:rsidR="0035489A">
        <w:rPr>
          <w:rFonts w:asciiTheme="minorHAnsi" w:hAnsiTheme="minorHAnsi" w:cs="Arial"/>
          <w:spacing w:val="-4"/>
          <w:sz w:val="24"/>
          <w:szCs w:val="24"/>
        </w:rPr>
        <w:t>7,</w:t>
      </w:r>
      <w:r w:rsidR="00883078">
        <w:rPr>
          <w:rFonts w:asciiTheme="minorHAnsi" w:hAnsiTheme="minorHAnsi" w:cs="Arial"/>
          <w:spacing w:val="-4"/>
          <w:sz w:val="24"/>
          <w:szCs w:val="24"/>
        </w:rPr>
        <w:t>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883078">
        <w:rPr>
          <w:rFonts w:asciiTheme="minorHAnsi" w:hAnsiTheme="minorHAnsi" w:cs="Arial"/>
          <w:spacing w:val="-4"/>
          <w:sz w:val="24"/>
          <w:szCs w:val="24"/>
        </w:rPr>
        <w:t>23,4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883078">
        <w:rPr>
          <w:rFonts w:asciiTheme="minorHAnsi" w:hAnsiTheme="minorHAnsi" w:cs="Arial"/>
          <w:spacing w:val="-4"/>
          <w:sz w:val="24"/>
          <w:szCs w:val="24"/>
        </w:rPr>
        <w:t>4,4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883078">
        <w:rPr>
          <w:rFonts w:asciiTheme="minorHAnsi" w:hAnsiTheme="minorHAnsi" w:cs="Arial"/>
          <w:spacing w:val="-4"/>
          <w:sz w:val="24"/>
          <w:szCs w:val="24"/>
        </w:rPr>
        <w:t>7</w:t>
      </w:r>
      <w:r w:rsidR="0035489A">
        <w:rPr>
          <w:rFonts w:asciiTheme="minorHAnsi" w:hAnsiTheme="minorHAnsi" w:cs="Arial"/>
          <w:spacing w:val="-4"/>
          <w:sz w:val="24"/>
          <w:szCs w:val="24"/>
        </w:rPr>
        <w:t>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spacing w:val="-4"/>
          <w:sz w:val="24"/>
          <w:szCs w:val="24"/>
        </w:rPr>
        <w:t>kwietniu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spacing w:val="-4"/>
          <w:sz w:val="24"/>
          <w:szCs w:val="24"/>
        </w:rPr>
        <w:t>6,6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 z przyczyn dotyczących zakładu pracy w ogólnej liczbie nowych rejestracji wyniósł</w:t>
      </w:r>
      <w:r w:rsidR="00883078">
        <w:rPr>
          <w:rFonts w:asciiTheme="minorHAnsi" w:hAnsiTheme="minorHAnsi" w:cs="Arial"/>
          <w:spacing w:val="-4"/>
          <w:sz w:val="24"/>
          <w:szCs w:val="24"/>
        </w:rPr>
        <w:t xml:space="preserve"> 6,4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spacing w:val="-4"/>
          <w:sz w:val="24"/>
          <w:szCs w:val="24"/>
        </w:rPr>
        <w:t>9,</w:t>
      </w:r>
      <w:r w:rsidR="0035489A">
        <w:rPr>
          <w:rFonts w:asciiTheme="minorHAnsi" w:hAnsiTheme="minorHAnsi" w:cs="Arial"/>
          <w:spacing w:val="-4"/>
          <w:sz w:val="24"/>
          <w:szCs w:val="24"/>
        </w:rPr>
        <w:t>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883078">
        <w:rPr>
          <w:rFonts w:asciiTheme="minorHAnsi" w:hAnsiTheme="minorHAnsi" w:cs="Arial"/>
          <w:spacing w:val="-4"/>
          <w:sz w:val="24"/>
          <w:szCs w:val="24"/>
        </w:rPr>
        <w:t>5,4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0C3F63">
        <w:rPr>
          <w:rFonts w:asciiTheme="minorHAnsi" w:hAnsiTheme="minorHAnsi" w:cs="Arial"/>
          <w:spacing w:val="-4"/>
          <w:sz w:val="24"/>
          <w:szCs w:val="24"/>
        </w:rPr>
        <w:t>6</w:t>
      </w:r>
      <w:r w:rsidR="00883078">
        <w:rPr>
          <w:rFonts w:asciiTheme="minorHAnsi" w:hAnsiTheme="minorHAnsi" w:cs="Arial"/>
          <w:spacing w:val="-4"/>
          <w:sz w:val="24"/>
          <w:szCs w:val="24"/>
        </w:rPr>
        <w:t>3,</w:t>
      </w:r>
      <w:r w:rsidR="0035489A">
        <w:rPr>
          <w:rFonts w:asciiTheme="minorHAnsi" w:hAnsiTheme="minorHAnsi" w:cs="Arial"/>
          <w:spacing w:val="-4"/>
          <w:sz w:val="24"/>
          <w:szCs w:val="24"/>
        </w:rPr>
        <w:t>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4B5CBB">
        <w:rPr>
          <w:rFonts w:asciiTheme="minorHAnsi" w:hAnsiTheme="minorHAnsi" w:cs="Arial"/>
          <w:spacing w:val="-4"/>
          <w:sz w:val="24"/>
          <w:szCs w:val="24"/>
        </w:rPr>
        <w:t>6</w:t>
      </w:r>
      <w:r w:rsidR="00883078">
        <w:rPr>
          <w:rFonts w:asciiTheme="minorHAnsi" w:hAnsiTheme="minorHAnsi" w:cs="Arial"/>
          <w:spacing w:val="-4"/>
          <w:sz w:val="24"/>
          <w:szCs w:val="24"/>
        </w:rPr>
        <w:t>1,2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C0774C">
        <w:rPr>
          <w:rFonts w:asciiTheme="minorHAnsi" w:hAnsiTheme="minorHAnsi" w:cs="Arial"/>
          <w:spacing w:val="-4"/>
          <w:sz w:val="24"/>
          <w:szCs w:val="24"/>
        </w:rPr>
        <w:t>6</w:t>
      </w:r>
      <w:r w:rsidR="00883078">
        <w:rPr>
          <w:rFonts w:asciiTheme="minorHAnsi" w:hAnsiTheme="minorHAnsi" w:cs="Arial"/>
          <w:spacing w:val="-4"/>
          <w:sz w:val="24"/>
          <w:szCs w:val="24"/>
        </w:rPr>
        <w:t>3,6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</w:t>
      </w:r>
    </w:p>
    <w:p w:rsidR="006C1B40" w:rsidRDefault="001843EB" w:rsidP="00F97B33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sz w:val="24"/>
          <w:szCs w:val="24"/>
        </w:rPr>
        <w:t>kwietni</w:t>
      </w:r>
      <w:r w:rsidR="0035489A">
        <w:rPr>
          <w:rFonts w:asciiTheme="minorHAnsi" w:hAnsiTheme="minorHAnsi" w:cs="Arial"/>
          <w:sz w:val="24"/>
          <w:szCs w:val="24"/>
        </w:rPr>
        <w:t>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883078">
        <w:rPr>
          <w:rFonts w:asciiTheme="minorHAnsi" w:hAnsiTheme="minorHAnsi" w:cs="Arial"/>
          <w:sz w:val="24"/>
          <w:szCs w:val="24"/>
        </w:rPr>
        <w:t>marca</w:t>
      </w:r>
      <w:r w:rsidR="00C0774C">
        <w:rPr>
          <w:rFonts w:asciiTheme="minorHAnsi" w:hAnsiTheme="minorHAnsi" w:cs="Arial"/>
          <w:sz w:val="24"/>
          <w:szCs w:val="24"/>
        </w:rPr>
        <w:t xml:space="preserve">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w</w:t>
      </w:r>
      <w:r w:rsidR="00883078">
        <w:rPr>
          <w:rFonts w:asciiTheme="minorHAnsi" w:hAnsiTheme="minorHAnsi" w:cs="Arial"/>
          <w:b/>
          <w:sz w:val="24"/>
          <w:szCs w:val="24"/>
        </w:rPr>
        <w:t>e</w:t>
      </w:r>
      <w:r w:rsidR="002E3BEA">
        <w:rPr>
          <w:rFonts w:asciiTheme="minorHAnsi" w:hAnsiTheme="minorHAnsi" w:cs="Arial"/>
          <w:b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b/>
          <w:sz w:val="24"/>
          <w:szCs w:val="24"/>
        </w:rPr>
        <w:t xml:space="preserve">wszystkich </w:t>
      </w:r>
      <w:r w:rsidR="008C1091" w:rsidRPr="00D50044">
        <w:rPr>
          <w:rFonts w:asciiTheme="minorHAnsi" w:hAnsiTheme="minorHAnsi" w:cs="Arial"/>
          <w:b/>
          <w:sz w:val="24"/>
          <w:szCs w:val="24"/>
        </w:rPr>
        <w:t>gminach</w:t>
      </w:r>
      <w:r w:rsidR="00156DFB" w:rsidRPr="00156DFB">
        <w:rPr>
          <w:rFonts w:asciiTheme="minorHAnsi" w:hAnsiTheme="minorHAnsi" w:cs="Arial"/>
          <w:sz w:val="24"/>
          <w:szCs w:val="24"/>
        </w:rPr>
        <w:t xml:space="preserve"> </w:t>
      </w:r>
      <w:r w:rsidR="00156DFB">
        <w:rPr>
          <w:rFonts w:asciiTheme="minorHAnsi" w:hAnsiTheme="minorHAnsi" w:cs="Arial"/>
          <w:sz w:val="24"/>
          <w:szCs w:val="24"/>
        </w:rPr>
        <w:t>powiatu bytowskiego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 </w:t>
      </w:r>
      <w:r w:rsidR="00FF6B62" w:rsidRPr="00840107">
        <w:rPr>
          <w:rFonts w:asciiTheme="minorHAnsi" w:hAnsiTheme="minorHAnsi" w:cs="Arial"/>
          <w:sz w:val="24"/>
          <w:szCs w:val="24"/>
        </w:rPr>
        <w:t>nastąpiło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 z</w:t>
      </w:r>
      <w:r w:rsidR="008C1091">
        <w:rPr>
          <w:rFonts w:asciiTheme="minorHAnsi" w:hAnsiTheme="minorHAnsi" w:cs="Arial"/>
          <w:b/>
          <w:sz w:val="24"/>
          <w:szCs w:val="24"/>
        </w:rPr>
        <w:t>mniejsze</w:t>
      </w:r>
      <w:r w:rsidR="00FF6B62">
        <w:rPr>
          <w:rFonts w:asciiTheme="minorHAnsi" w:hAnsiTheme="minorHAnsi" w:cs="Arial"/>
          <w:b/>
          <w:sz w:val="24"/>
          <w:szCs w:val="24"/>
        </w:rPr>
        <w:t xml:space="preserve">nie </w:t>
      </w:r>
      <w:r w:rsidR="00FF6B62" w:rsidRPr="00840107">
        <w:rPr>
          <w:rFonts w:asciiTheme="minorHAnsi" w:hAnsiTheme="minorHAnsi" w:cs="Arial"/>
          <w:sz w:val="24"/>
          <w:szCs w:val="24"/>
        </w:rPr>
        <w:t>liczby bezrobotnych</w:t>
      </w:r>
      <w:r w:rsidR="00A3065A">
        <w:rPr>
          <w:rFonts w:asciiTheme="minorHAnsi" w:hAnsiTheme="minorHAnsi" w:cs="Arial"/>
          <w:sz w:val="24"/>
          <w:szCs w:val="24"/>
        </w:rPr>
        <w:t>,</w:t>
      </w:r>
      <w:r w:rsidR="006C1B40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sz w:val="24"/>
          <w:szCs w:val="24"/>
        </w:rPr>
        <w:t xml:space="preserve"> 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5F6D21">
        <w:rPr>
          <w:rFonts w:asciiTheme="minorHAnsi" w:hAnsiTheme="minorHAnsi" w:cs="Arial"/>
          <w:color w:val="000000"/>
          <w:sz w:val="24"/>
          <w:szCs w:val="24"/>
        </w:rPr>
        <w:t>od</w:t>
      </w:r>
      <w:r w:rsidR="00F97B33">
        <w:rPr>
          <w:rFonts w:asciiTheme="minorHAnsi" w:hAnsiTheme="minorHAnsi" w:cs="Arial"/>
          <w:color w:val="000000"/>
          <w:sz w:val="24"/>
          <w:szCs w:val="24"/>
        </w:rPr>
        <w:t>pływu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</w:t>
      </w:r>
      <w:r w:rsidR="00E07C34">
        <w:rPr>
          <w:rFonts w:asciiTheme="minorHAnsi" w:hAnsiTheme="minorHAnsi" w:cs="Arial"/>
          <w:color w:val="000000"/>
          <w:sz w:val="24"/>
          <w:szCs w:val="24"/>
        </w:rPr>
        <w:t>ach:</w:t>
      </w:r>
      <w:r w:rsidR="00F97B33" w:rsidRPr="0032667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883078">
        <w:rPr>
          <w:rFonts w:asciiTheme="minorHAnsi" w:hAnsiTheme="minorHAnsi" w:cs="Arial"/>
          <w:b/>
          <w:sz w:val="24"/>
          <w:szCs w:val="24"/>
        </w:rPr>
        <w:t xml:space="preserve">Czarna Dąbrówka </w:t>
      </w:r>
      <w:r w:rsidR="00883078" w:rsidRPr="00E07C34">
        <w:rPr>
          <w:rFonts w:asciiTheme="minorHAnsi" w:hAnsiTheme="minorHAnsi" w:cs="Arial"/>
          <w:sz w:val="24"/>
          <w:szCs w:val="24"/>
        </w:rPr>
        <w:t>o 7,4 %,</w:t>
      </w:r>
      <w:r w:rsidR="00883078">
        <w:rPr>
          <w:rFonts w:asciiTheme="minorHAnsi" w:hAnsiTheme="minorHAnsi" w:cs="Arial"/>
          <w:b/>
          <w:sz w:val="24"/>
          <w:szCs w:val="24"/>
        </w:rPr>
        <w:t xml:space="preserve"> 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Trzebielino  </w:t>
      </w:r>
      <w:r w:rsidR="00E07C34" w:rsidRPr="00E07C34">
        <w:rPr>
          <w:rFonts w:asciiTheme="minorHAnsi" w:hAnsiTheme="minorHAnsi" w:cs="Arial"/>
          <w:sz w:val="24"/>
          <w:szCs w:val="24"/>
        </w:rPr>
        <w:t>o 7,</w:t>
      </w:r>
      <w:r w:rsidR="00E07C34">
        <w:rPr>
          <w:rFonts w:asciiTheme="minorHAnsi" w:hAnsiTheme="minorHAnsi" w:cs="Arial"/>
          <w:sz w:val="24"/>
          <w:szCs w:val="24"/>
        </w:rPr>
        <w:t>1</w:t>
      </w:r>
      <w:r w:rsidR="00E07C34" w:rsidRPr="00E07C34">
        <w:rPr>
          <w:rFonts w:asciiTheme="minorHAnsi" w:hAnsiTheme="minorHAnsi" w:cs="Arial"/>
          <w:sz w:val="24"/>
          <w:szCs w:val="24"/>
        </w:rPr>
        <w:t xml:space="preserve"> %,</w:t>
      </w:r>
      <w:r w:rsidR="00E07C34">
        <w:rPr>
          <w:rFonts w:asciiTheme="minorHAnsi" w:hAnsiTheme="minorHAnsi" w:cs="Arial"/>
          <w:b/>
          <w:sz w:val="24"/>
          <w:szCs w:val="24"/>
        </w:rPr>
        <w:t xml:space="preserve"> Parchowo </w:t>
      </w:r>
      <w:r w:rsidR="00E07C34" w:rsidRPr="00E07C34">
        <w:rPr>
          <w:rFonts w:asciiTheme="minorHAnsi" w:hAnsiTheme="minorHAnsi" w:cs="Arial"/>
          <w:sz w:val="24"/>
          <w:szCs w:val="24"/>
        </w:rPr>
        <w:t>o 7,</w:t>
      </w:r>
      <w:r w:rsidR="00E07C34">
        <w:rPr>
          <w:rFonts w:asciiTheme="minorHAnsi" w:hAnsiTheme="minorHAnsi" w:cs="Arial"/>
          <w:sz w:val="24"/>
          <w:szCs w:val="24"/>
        </w:rPr>
        <w:t>0</w:t>
      </w:r>
      <w:r w:rsidR="00E07C34" w:rsidRPr="00E07C34">
        <w:rPr>
          <w:rFonts w:asciiTheme="minorHAnsi" w:hAnsiTheme="minorHAnsi" w:cs="Arial"/>
          <w:sz w:val="24"/>
          <w:szCs w:val="24"/>
        </w:rPr>
        <w:t xml:space="preserve"> %</w:t>
      </w:r>
      <w:r w:rsidR="00E07C34">
        <w:rPr>
          <w:rFonts w:asciiTheme="minorHAnsi" w:hAnsiTheme="minorHAnsi" w:cs="Arial"/>
          <w:sz w:val="24"/>
          <w:szCs w:val="24"/>
        </w:rPr>
        <w:t xml:space="preserve"> 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oraz mieście i gminie </w:t>
      </w:r>
      <w:r w:rsidR="005F6D21" w:rsidRPr="005F6D21">
        <w:rPr>
          <w:rFonts w:asciiTheme="minorHAnsi" w:hAnsiTheme="minorHAnsi" w:cs="Arial"/>
          <w:b/>
          <w:color w:val="000000"/>
          <w:sz w:val="24"/>
          <w:szCs w:val="24"/>
        </w:rPr>
        <w:t>Miastko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07C34">
        <w:rPr>
          <w:rFonts w:asciiTheme="minorHAnsi" w:hAnsiTheme="minorHAnsi" w:cs="Arial"/>
          <w:color w:val="000000"/>
          <w:sz w:val="24"/>
          <w:szCs w:val="24"/>
        </w:rPr>
        <w:t xml:space="preserve">również 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o </w:t>
      </w:r>
      <w:r w:rsidR="00E07C34">
        <w:rPr>
          <w:rFonts w:asciiTheme="minorHAnsi" w:hAnsiTheme="minorHAnsi" w:cs="Arial"/>
          <w:color w:val="000000"/>
          <w:sz w:val="24"/>
          <w:szCs w:val="24"/>
        </w:rPr>
        <w:t>7,0</w:t>
      </w:r>
      <w:r w:rsidR="005F6D21">
        <w:rPr>
          <w:rFonts w:asciiTheme="minorHAnsi" w:hAnsiTheme="minorHAnsi" w:cs="Arial"/>
          <w:color w:val="000000"/>
          <w:sz w:val="24"/>
          <w:szCs w:val="24"/>
        </w:rPr>
        <w:t xml:space="preserve"> %.</w:t>
      </w:r>
      <w:r w:rsidR="00F97B3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FF6B62" w:rsidRDefault="00363F25" w:rsidP="00FF6B62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783769">
      <w:pPr>
        <w:pStyle w:val="Tekstpodstawowy"/>
        <w:spacing w:before="60" w:line="276" w:lineRule="auto"/>
        <w:ind w:firstLine="36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E83195">
        <w:rPr>
          <w:rFonts w:asciiTheme="minorHAnsi" w:hAnsiTheme="minorHAnsi" w:cs="Arial"/>
          <w:sz w:val="24"/>
          <w:szCs w:val="24"/>
        </w:rPr>
        <w:t>kwietniu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E83195">
        <w:rPr>
          <w:rFonts w:asciiTheme="minorHAnsi" w:hAnsiTheme="minorHAnsi" w:cs="Arial"/>
          <w:b/>
          <w:sz w:val="24"/>
          <w:szCs w:val="24"/>
        </w:rPr>
        <w:t xml:space="preserve">871 </w:t>
      </w:r>
      <w:r w:rsidR="00E83195">
        <w:rPr>
          <w:rFonts w:asciiTheme="minorHAnsi" w:hAnsiTheme="minorHAnsi" w:cs="Arial"/>
          <w:sz w:val="24"/>
          <w:szCs w:val="24"/>
        </w:rPr>
        <w:t>osó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5F6D21" w:rsidRPr="005F6D21">
        <w:rPr>
          <w:rFonts w:asciiTheme="minorHAnsi" w:hAnsiTheme="minorHAnsi" w:cs="Arial"/>
          <w:b/>
          <w:sz w:val="24"/>
          <w:szCs w:val="24"/>
        </w:rPr>
        <w:t>1</w:t>
      </w:r>
      <w:r w:rsidR="00E83195">
        <w:rPr>
          <w:rFonts w:asciiTheme="minorHAnsi" w:hAnsiTheme="minorHAnsi" w:cs="Arial"/>
          <w:b/>
          <w:sz w:val="24"/>
          <w:szCs w:val="24"/>
        </w:rPr>
        <w:t>49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9A1F84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3F5873">
        <w:rPr>
          <w:rFonts w:asciiTheme="minorHAnsi" w:hAnsiTheme="minorHAnsi" w:cs="Arial"/>
          <w:sz w:val="24"/>
          <w:szCs w:val="24"/>
        </w:rPr>
        <w:t>(</w:t>
      </w:r>
      <w:r w:rsidR="005F6D21">
        <w:rPr>
          <w:rFonts w:asciiTheme="minorHAnsi" w:hAnsiTheme="minorHAnsi" w:cs="Arial"/>
          <w:sz w:val="24"/>
          <w:szCs w:val="24"/>
        </w:rPr>
        <w:t>2</w:t>
      </w:r>
      <w:r w:rsidR="00E83195">
        <w:rPr>
          <w:rFonts w:asciiTheme="minorHAnsi" w:hAnsiTheme="minorHAnsi" w:cs="Arial"/>
          <w:sz w:val="24"/>
          <w:szCs w:val="24"/>
        </w:rPr>
        <w:t>0,6</w:t>
      </w:r>
      <w:r w:rsidR="009A1F8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 xml:space="preserve">%) </w:t>
      </w:r>
      <w:r w:rsidR="005F6D21">
        <w:rPr>
          <w:rFonts w:asciiTheme="minorHAnsi" w:hAnsiTheme="minorHAnsi" w:cs="Arial"/>
          <w:sz w:val="24"/>
          <w:szCs w:val="24"/>
        </w:rPr>
        <w:t>więc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E83195">
        <w:rPr>
          <w:rFonts w:asciiTheme="minorHAnsi" w:hAnsiTheme="minorHAnsi" w:cs="Arial"/>
          <w:sz w:val="24"/>
          <w:szCs w:val="24"/>
        </w:rPr>
        <w:t>9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842847">
        <w:rPr>
          <w:rFonts w:asciiTheme="minorHAnsi" w:hAnsiTheme="minorHAnsi" w:cs="Arial"/>
          <w:sz w:val="24"/>
          <w:szCs w:val="24"/>
        </w:rPr>
        <w:t>ó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E83195">
        <w:rPr>
          <w:rFonts w:asciiTheme="minorHAnsi" w:hAnsiTheme="minorHAnsi" w:cs="Arial"/>
          <w:sz w:val="24"/>
          <w:szCs w:val="24"/>
        </w:rPr>
        <w:t>mni</w:t>
      </w:r>
      <w:r w:rsidR="00A3065A">
        <w:rPr>
          <w:rFonts w:asciiTheme="minorHAnsi" w:hAnsiTheme="minorHAnsi" w:cs="Arial"/>
          <w:sz w:val="24"/>
          <w:szCs w:val="24"/>
        </w:rPr>
        <w:t>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Default="001843EB" w:rsidP="007C50F3">
      <w:pPr>
        <w:pStyle w:val="Tekstpodstawowy"/>
        <w:numPr>
          <w:ilvl w:val="0"/>
          <w:numId w:val="11"/>
        </w:numPr>
        <w:spacing w:before="24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E83195">
        <w:rPr>
          <w:rFonts w:asciiTheme="minorHAnsi" w:hAnsiTheme="minorHAnsi" w:cs="Arial"/>
          <w:b/>
          <w:sz w:val="24"/>
          <w:szCs w:val="24"/>
        </w:rPr>
        <w:t>523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E83195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E83195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</w:t>
      </w:r>
      <w:r w:rsidR="005F6D21">
        <w:rPr>
          <w:rFonts w:asciiTheme="minorHAnsi" w:hAnsiTheme="minorHAnsi" w:cs="Arial"/>
          <w:sz w:val="24"/>
          <w:szCs w:val="24"/>
        </w:rPr>
        <w:t>6</w:t>
      </w:r>
      <w:r w:rsidR="00E83195">
        <w:rPr>
          <w:rFonts w:asciiTheme="minorHAnsi" w:hAnsiTheme="minorHAnsi" w:cs="Arial"/>
          <w:sz w:val="24"/>
          <w:szCs w:val="24"/>
        </w:rPr>
        <w:t>0</w:t>
      </w:r>
      <w:r w:rsidR="005F6D21">
        <w:rPr>
          <w:rFonts w:asciiTheme="minorHAnsi" w:hAnsiTheme="minorHAnsi" w:cs="Arial"/>
          <w:sz w:val="24"/>
          <w:szCs w:val="24"/>
        </w:rPr>
        <w:t>,0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E83195">
        <w:rPr>
          <w:rFonts w:asciiTheme="minorHAnsi" w:hAnsiTheme="minorHAnsi" w:cs="Arial"/>
          <w:b/>
          <w:sz w:val="24"/>
          <w:szCs w:val="24"/>
        </w:rPr>
        <w:t>89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A3065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E83195">
        <w:rPr>
          <w:rFonts w:asciiTheme="minorHAnsi" w:hAnsiTheme="minorHAnsi" w:cs="Arial"/>
          <w:sz w:val="24"/>
          <w:szCs w:val="24"/>
        </w:rPr>
        <w:t>10,2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5F6D21" w:rsidRDefault="005F6D21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E83195">
        <w:rPr>
          <w:rFonts w:asciiTheme="minorHAnsi" w:hAnsiTheme="minorHAnsi" w:cs="Tahoma"/>
          <w:b/>
          <w:sz w:val="24"/>
          <w:szCs w:val="24"/>
        </w:rPr>
        <w:t>54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(</w:t>
      </w:r>
      <w:r w:rsidR="00161DC6">
        <w:rPr>
          <w:rFonts w:asciiTheme="minorHAnsi" w:hAnsiTheme="minorHAnsi" w:cs="Arial"/>
          <w:sz w:val="24"/>
          <w:szCs w:val="24"/>
        </w:rPr>
        <w:t>6,2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 w:rsidR="007C50F3">
        <w:rPr>
          <w:rFonts w:asciiTheme="minorHAnsi" w:hAnsiTheme="minorHAnsi" w:cs="Tahoma"/>
          <w:sz w:val="24"/>
          <w:szCs w:val="24"/>
        </w:rPr>
        <w:t xml:space="preserve"> lub odmowy ustalenia profilu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161DC6">
        <w:rPr>
          <w:rFonts w:asciiTheme="minorHAnsi" w:hAnsiTheme="minorHAnsi" w:cs="Tahoma"/>
          <w:b/>
          <w:sz w:val="24"/>
          <w:szCs w:val="24"/>
        </w:rPr>
        <w:t>26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161DC6">
        <w:rPr>
          <w:rFonts w:asciiTheme="minorHAnsi" w:hAnsiTheme="minorHAnsi" w:cs="Arial"/>
          <w:sz w:val="24"/>
          <w:szCs w:val="24"/>
        </w:rPr>
        <w:t>3</w:t>
      </w:r>
      <w:r w:rsidR="007C50F3">
        <w:rPr>
          <w:rFonts w:asciiTheme="minorHAnsi" w:hAnsiTheme="minorHAnsi" w:cs="Arial"/>
          <w:sz w:val="24"/>
          <w:szCs w:val="24"/>
        </w:rPr>
        <w:t>,0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0C3172">
        <w:rPr>
          <w:rFonts w:asciiTheme="minorHAnsi" w:hAnsiTheme="minorHAnsi" w:cs="Tahoma"/>
          <w:b/>
          <w:sz w:val="24"/>
          <w:szCs w:val="24"/>
        </w:rPr>
        <w:t>1</w:t>
      </w:r>
      <w:r w:rsidR="00161DC6">
        <w:rPr>
          <w:rFonts w:asciiTheme="minorHAnsi" w:hAnsiTheme="minorHAnsi" w:cs="Tahoma"/>
          <w:b/>
          <w:sz w:val="24"/>
          <w:szCs w:val="24"/>
        </w:rPr>
        <w:t>79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161DC6">
        <w:rPr>
          <w:rFonts w:asciiTheme="minorHAnsi" w:hAnsiTheme="minorHAnsi" w:cs="Arial"/>
          <w:sz w:val="24"/>
          <w:szCs w:val="24"/>
        </w:rPr>
        <w:t>20,6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161DC6" w:rsidRPr="00161DC6">
        <w:rPr>
          <w:rFonts w:asciiTheme="minorHAnsi" w:hAnsiTheme="minorHAnsi" w:cs="Arial"/>
          <w:b/>
          <w:sz w:val="24"/>
          <w:szCs w:val="24"/>
        </w:rPr>
        <w:t>6</w:t>
      </w:r>
      <w:r w:rsidR="00572A8B">
        <w:rPr>
          <w:rFonts w:asciiTheme="minorHAnsi" w:hAnsiTheme="minorHAnsi" w:cs="Arial"/>
          <w:sz w:val="24"/>
          <w:szCs w:val="24"/>
        </w:rPr>
        <w:t xml:space="preserve"> </w:t>
      </w:r>
      <w:r w:rsidR="006A6DC7">
        <w:rPr>
          <w:rFonts w:asciiTheme="minorHAnsi" w:hAnsiTheme="minorHAnsi" w:cs="Arial"/>
          <w:sz w:val="24"/>
          <w:szCs w:val="24"/>
        </w:rPr>
        <w:t>osó</w:t>
      </w:r>
      <w:r w:rsidR="004B5CBB">
        <w:rPr>
          <w:rFonts w:asciiTheme="minorHAnsi" w:hAnsiTheme="minorHAnsi" w:cs="Arial"/>
          <w:sz w:val="24"/>
          <w:szCs w:val="24"/>
        </w:rPr>
        <w:t>b</w:t>
      </w:r>
      <w:r w:rsidR="00317942">
        <w:rPr>
          <w:rFonts w:asciiTheme="minorHAnsi" w:hAnsiTheme="minorHAnsi" w:cs="Arial"/>
          <w:sz w:val="24"/>
          <w:szCs w:val="24"/>
        </w:rPr>
        <w:t xml:space="preserve"> nabył</w:t>
      </w:r>
      <w:r w:rsidR="006A6DC7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prawa emerytalne lub rentowe, a  </w:t>
      </w:r>
      <w:r w:rsidR="00A2581C" w:rsidRPr="00161DC6">
        <w:rPr>
          <w:rFonts w:asciiTheme="minorHAnsi" w:hAnsiTheme="minorHAnsi" w:cs="Arial"/>
          <w:b/>
          <w:sz w:val="24"/>
          <w:szCs w:val="24"/>
        </w:rPr>
        <w:t>1</w:t>
      </w:r>
      <w:r w:rsidR="00161DC6" w:rsidRPr="00161DC6">
        <w:rPr>
          <w:rFonts w:asciiTheme="minorHAnsi" w:hAnsiTheme="minorHAnsi" w:cs="Arial"/>
          <w:b/>
          <w:sz w:val="24"/>
          <w:szCs w:val="24"/>
        </w:rPr>
        <w:t>5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>b 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  świadczenia przedemerytalnego.</w:t>
      </w:r>
    </w:p>
    <w:p w:rsidR="004B5CBB" w:rsidRP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marca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br.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liczba podjęć pracy z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więk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C50F3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49</w:t>
      </w:r>
      <w:r w:rsidR="001843EB" w:rsidRPr="00FB300A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433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8,8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7C50F3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 i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15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FB300A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ej niż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kwietniu</w:t>
      </w:r>
      <w:r w:rsidR="002C09D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r.) oraz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90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osó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33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17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ramach prac subsydiowanych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35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ęło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28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roboty publiczne,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15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refundacji kosztów zatrudnienia bezrobotnego,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9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działalności gospodarczej,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pracy poza miejscem zamieszkan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ia w ramach bonu na zasiedlenie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i </w:t>
      </w:r>
      <w:r w:rsidR="00161DC6" w:rsidRP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osoby w ramach bonu zatrudnieniowego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. W związku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szkolenia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wyłączono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z rejestru bezrobotnych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61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osób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2 w ramach bonu szkoleniowego)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stażu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–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19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2 w ramach bonu stażowego)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9A4555">
        <w:rPr>
          <w:rFonts w:asciiTheme="minorHAnsi" w:hAnsiTheme="minorHAnsi" w:cs="Arial"/>
          <w:b/>
          <w:sz w:val="24"/>
          <w:szCs w:val="24"/>
        </w:rPr>
        <w:t>27</w:t>
      </w:r>
      <w:r w:rsidR="000C3172">
        <w:rPr>
          <w:rFonts w:asciiTheme="minorHAnsi" w:hAnsiTheme="minorHAnsi" w:cs="Arial"/>
          <w:b/>
          <w:sz w:val="24"/>
          <w:szCs w:val="24"/>
        </w:rPr>
        <w:t xml:space="preserve"> </w:t>
      </w:r>
      <w:r w:rsidR="000C3172" w:rsidRPr="007C50F3">
        <w:rPr>
          <w:rFonts w:asciiTheme="minorHAnsi" w:hAnsiTheme="minorHAnsi" w:cs="Arial"/>
          <w:sz w:val="24"/>
          <w:szCs w:val="24"/>
        </w:rPr>
        <w:t>(</w:t>
      </w:r>
      <w:r w:rsidR="000C3172">
        <w:rPr>
          <w:rFonts w:asciiTheme="minorHAnsi" w:hAnsiTheme="minorHAnsi" w:cs="Arial"/>
          <w:sz w:val="24"/>
          <w:szCs w:val="24"/>
        </w:rPr>
        <w:t>tj. łącznie 12,</w:t>
      </w:r>
      <w:r w:rsidR="009A4555">
        <w:rPr>
          <w:rFonts w:asciiTheme="minorHAnsi" w:hAnsiTheme="minorHAnsi" w:cs="Arial"/>
          <w:sz w:val="24"/>
          <w:szCs w:val="24"/>
        </w:rPr>
        <w:t>3</w:t>
      </w:r>
      <w:r w:rsidR="000C3172">
        <w:rPr>
          <w:rFonts w:asciiTheme="minorHAnsi" w:hAnsiTheme="minorHAnsi" w:cs="Arial"/>
          <w:sz w:val="24"/>
          <w:szCs w:val="24"/>
        </w:rPr>
        <w:t>% ogółu wyłączeń)</w:t>
      </w:r>
      <w:r w:rsidR="00B22C05">
        <w:rPr>
          <w:rFonts w:asciiTheme="minorHAnsi" w:hAnsiTheme="minorHAnsi" w:cs="Arial"/>
          <w:b/>
          <w:sz w:val="24"/>
          <w:szCs w:val="24"/>
        </w:rPr>
        <w:t>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2C3DF1" w:rsidRDefault="002C3DF1" w:rsidP="001843EB">
      <w:pPr>
        <w:pStyle w:val="Tekstpodstawowy"/>
        <w:spacing w:line="360" w:lineRule="auto"/>
        <w:rPr>
          <w:color w:val="000000"/>
          <w:sz w:val="14"/>
        </w:rPr>
      </w:pP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1911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67EF" w:rsidRDefault="003167EF" w:rsidP="001843EB">
      <w:pPr>
        <w:pStyle w:val="Tekstpodstawowy"/>
        <w:spacing w:line="360" w:lineRule="auto"/>
        <w:rPr>
          <w:color w:val="000000"/>
          <w:sz w:val="14"/>
        </w:rPr>
      </w:pP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BE3C66" w:rsidP="00CE2DD8">
      <w:pPr>
        <w:pStyle w:val="Nagwek1"/>
      </w:pPr>
      <w:r>
        <w:rPr>
          <w:rFonts w:ascii="Arial" w:hAnsi="Arial" w:cs="Arial"/>
          <w:b w:val="0"/>
          <w:noProof/>
          <w:color w:val="000000"/>
        </w:rPr>
        <w:lastRenderedPageBreak/>
        <w:pict>
          <v:roundrect id="_x0000_s1040" style="position:absolute;margin-left:225.7pt;margin-top:-229.65pt;width:25.5pt;height:461.3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040">
              <w:txbxContent>
                <w:p w:rsidR="00507BA8" w:rsidRPr="000B3F09" w:rsidRDefault="00507BA8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WYBRANE  KATEGORIE  BEZROBOTNYCH</w:t>
                  </w:r>
                </w:p>
                <w:p w:rsidR="00507BA8" w:rsidRDefault="00507BA8" w:rsidP="00976542"/>
              </w:txbxContent>
            </v:textbox>
          </v:roundrect>
        </w:pic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6A2BFA" w:rsidRPr="006A2BFA" w:rsidRDefault="0033458A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1A2AE3" w:rsidRPr="001A2AE3">
        <w:rPr>
          <w:rFonts w:asciiTheme="minorHAnsi" w:hAnsiTheme="minorHAnsi" w:cs="Arial"/>
          <w:color w:val="000000"/>
          <w:sz w:val="24"/>
          <w:szCs w:val="24"/>
        </w:rPr>
        <w:t xml:space="preserve">we wszystkich kategoriach bezrobotnych odnotowano </w:t>
      </w:r>
      <w:r w:rsidR="001A2AE3" w:rsidRPr="006A2BFA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spadek</w:t>
      </w:r>
      <w:r w:rsidR="006A2BFA" w:rsidRPr="006A2BFA">
        <w:rPr>
          <w:rFonts w:asciiTheme="minorHAnsi" w:hAnsiTheme="minorHAnsi" w:cs="Arial"/>
          <w:sz w:val="24"/>
          <w:szCs w:val="24"/>
        </w:rPr>
        <w:t>, w tym:</w:t>
      </w:r>
    </w:p>
    <w:p w:rsidR="00DB1304" w:rsidRPr="006A2BFA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6A2BFA">
        <w:rPr>
          <w:rFonts w:asciiTheme="minorHAnsi" w:hAnsiTheme="minorHAnsi" w:cs="Arial"/>
          <w:b/>
          <w:color w:val="000000"/>
          <w:sz w:val="24"/>
          <w:szCs w:val="24"/>
        </w:rPr>
        <w:t>które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wcześniej pracowały </w:t>
      </w:r>
      <w:r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zawodowo o 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>313</w:t>
      </w:r>
      <w:r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Cs/>
          <w:sz w:val="24"/>
          <w:szCs w:val="24"/>
        </w:rPr>
        <w:t>osób;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zamieszkałych na wsi </w:t>
      </w:r>
      <w:r w:rsidRPr="006A2BFA">
        <w:rPr>
          <w:rFonts w:asciiTheme="minorHAnsi" w:hAnsiTheme="minorHAnsi" w:cs="Arial"/>
          <w:sz w:val="24"/>
          <w:szCs w:val="24"/>
        </w:rPr>
        <w:t>o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sz w:val="24"/>
          <w:szCs w:val="24"/>
        </w:rPr>
        <w:t>294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;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kobiet</w:t>
      </w:r>
      <w:r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sz w:val="24"/>
          <w:szCs w:val="24"/>
        </w:rPr>
        <w:t>o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sz w:val="24"/>
          <w:szCs w:val="24"/>
        </w:rPr>
        <w:t>162</w:t>
      </w:r>
      <w:r w:rsidR="008A3D63">
        <w:rPr>
          <w:rFonts w:asciiTheme="minorHAnsi" w:hAnsiTheme="minorHAnsi" w:cs="Arial"/>
          <w:b/>
          <w:sz w:val="24"/>
          <w:szCs w:val="24"/>
        </w:rPr>
        <w:t>;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>osób</w:t>
      </w:r>
      <w:r w:rsidRPr="006A2BFA">
        <w:rPr>
          <w:rFonts w:asciiTheme="minorHAnsi" w:hAnsiTheme="minorHAnsi" w:cs="Arial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Cs/>
          <w:sz w:val="24"/>
          <w:szCs w:val="24"/>
        </w:rPr>
        <w:t>w okresie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do 12 miesięcy od dnia ukończenia nauki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– </w:t>
      </w:r>
      <w:r w:rsidRPr="006A2BFA">
        <w:rPr>
          <w:rFonts w:asciiTheme="minorHAnsi" w:hAnsiTheme="minorHAnsi" w:cs="Arial"/>
          <w:bCs/>
          <w:sz w:val="24"/>
          <w:szCs w:val="24"/>
        </w:rPr>
        <w:t>150;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posiadających prawo do zasiłku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 xml:space="preserve"> o 101</w:t>
      </w:r>
      <w:r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kwalifikacji zawodowych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– </w:t>
      </w:r>
      <w:r w:rsidRPr="006A2BFA">
        <w:rPr>
          <w:rFonts w:asciiTheme="minorHAnsi" w:hAnsiTheme="minorHAnsi" w:cs="Arial"/>
          <w:bCs/>
          <w:sz w:val="24"/>
          <w:szCs w:val="24"/>
        </w:rPr>
        <w:t>78</w:t>
      </w:r>
      <w:r>
        <w:rPr>
          <w:rFonts w:asciiTheme="minorHAnsi" w:hAnsiTheme="minorHAnsi" w:cs="Arial"/>
          <w:bCs/>
          <w:sz w:val="24"/>
          <w:szCs w:val="24"/>
        </w:rPr>
        <w:t>;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bez doświadczenia zawodowego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- </w:t>
      </w:r>
      <w:r w:rsidRPr="006A2BFA">
        <w:rPr>
          <w:rFonts w:asciiTheme="minorHAnsi" w:hAnsiTheme="minorHAnsi" w:cs="Arial"/>
          <w:bCs/>
          <w:sz w:val="24"/>
          <w:szCs w:val="24"/>
        </w:rPr>
        <w:t>72</w:t>
      </w:r>
      <w:r w:rsidR="008A3D63">
        <w:rPr>
          <w:rFonts w:asciiTheme="minorHAnsi" w:hAnsiTheme="minorHAnsi" w:cs="Arial"/>
          <w:b/>
          <w:bCs/>
          <w:sz w:val="24"/>
          <w:szCs w:val="24"/>
        </w:rPr>
        <w:t xml:space="preserve">;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dotychczas niepracujących </w:t>
      </w:r>
      <w:r w:rsidRPr="008A3D63">
        <w:rPr>
          <w:rFonts w:asciiTheme="minorHAnsi" w:hAnsiTheme="minorHAnsi" w:cs="Arial"/>
          <w:sz w:val="24"/>
          <w:szCs w:val="24"/>
        </w:rPr>
        <w:t>o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sz w:val="24"/>
          <w:szCs w:val="24"/>
        </w:rPr>
        <w:t>59</w:t>
      </w:r>
      <w:r w:rsidR="008A3D63">
        <w:rPr>
          <w:rFonts w:asciiTheme="minorHAnsi" w:hAnsiTheme="minorHAnsi" w:cs="Arial"/>
          <w:sz w:val="24"/>
          <w:szCs w:val="24"/>
        </w:rPr>
        <w:t xml:space="preserve">; </w:t>
      </w:r>
      <w:r w:rsidR="00184AD0" w:rsidRPr="008A3D6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zwolnionych z przyczyn dotyczących zakładu pracy</w:t>
      </w:r>
      <w:r w:rsidR="00184AD0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 </w:t>
      </w:r>
      <w:r w:rsidR="00184AD0" w:rsidRPr="006A2BFA">
        <w:rPr>
          <w:rFonts w:asciiTheme="minorHAnsi" w:hAnsiTheme="minorHAnsi" w:cs="Arial"/>
          <w:b/>
          <w:sz w:val="24"/>
          <w:szCs w:val="24"/>
        </w:rPr>
        <w:t xml:space="preserve">o </w:t>
      </w:r>
      <w:r w:rsidRPr="006A2BFA">
        <w:rPr>
          <w:rFonts w:asciiTheme="minorHAnsi" w:hAnsiTheme="minorHAnsi" w:cs="Arial"/>
          <w:b/>
          <w:sz w:val="24"/>
          <w:szCs w:val="24"/>
        </w:rPr>
        <w:t>1</w:t>
      </w:r>
      <w:r w:rsidR="00C23B30" w:rsidRPr="006A2BFA">
        <w:rPr>
          <w:rFonts w:asciiTheme="minorHAnsi" w:hAnsiTheme="minorHAnsi" w:cs="Arial"/>
          <w:b/>
          <w:sz w:val="24"/>
          <w:szCs w:val="24"/>
        </w:rPr>
        <w:t>2</w:t>
      </w:r>
      <w:r w:rsidR="00184AD0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8A3D63">
        <w:rPr>
          <w:rFonts w:asciiTheme="minorHAnsi" w:hAnsiTheme="minorHAnsi" w:cs="Arial"/>
          <w:sz w:val="24"/>
          <w:szCs w:val="24"/>
        </w:rPr>
        <w:t>osó</w:t>
      </w:r>
      <w:r w:rsidR="00184AD0" w:rsidRPr="006A2BFA">
        <w:rPr>
          <w:rFonts w:asciiTheme="minorHAnsi" w:hAnsiTheme="minorHAnsi" w:cs="Arial"/>
          <w:sz w:val="24"/>
          <w:szCs w:val="24"/>
        </w:rPr>
        <w:t>b.</w:t>
      </w:r>
      <w:r w:rsidR="00DE2ADD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ADD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3723A5" w:rsidRPr="008A3D63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8A3D63">
        <w:rPr>
          <w:rFonts w:asciiTheme="minorHAnsi" w:hAnsiTheme="minorHAnsi" w:cs="Arial"/>
          <w:bCs/>
          <w:sz w:val="24"/>
          <w:szCs w:val="24"/>
        </w:rPr>
        <w:t xml:space="preserve">Liczba zarejestrowanych </w:t>
      </w:r>
      <w:r w:rsidRPr="008A3D63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cudzoziemców </w:t>
      </w:r>
      <w:r w:rsidRPr="008A3D63">
        <w:rPr>
          <w:rFonts w:asciiTheme="minorHAnsi" w:hAnsiTheme="minorHAnsi" w:cs="Arial"/>
          <w:bCs/>
          <w:sz w:val="24"/>
          <w:szCs w:val="24"/>
        </w:rPr>
        <w:t>pozostała na tym samym poziomie.</w:t>
      </w:r>
    </w:p>
    <w:p w:rsidR="00246CA9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8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060"/>
        <w:gridCol w:w="842"/>
        <w:gridCol w:w="1216"/>
        <w:gridCol w:w="842"/>
        <w:gridCol w:w="1360"/>
      </w:tblGrid>
      <w:tr w:rsidR="001A2AE3" w:rsidRPr="001A2AE3" w:rsidTr="001A2AE3">
        <w:trPr>
          <w:trHeight w:val="375"/>
          <w:jc w:val="center"/>
        </w:trPr>
        <w:tc>
          <w:tcPr>
            <w:tcW w:w="4400" w:type="dxa"/>
            <w:gridSpan w:val="2"/>
            <w:vMerge w:val="restart"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sz w:val="24"/>
                <w:szCs w:val="24"/>
              </w:rPr>
              <w:t>Wybrane kategorie bezrobotnych</w:t>
            </w:r>
          </w:p>
        </w:tc>
        <w:tc>
          <w:tcPr>
            <w:tcW w:w="4260" w:type="dxa"/>
            <w:gridSpan w:val="4"/>
            <w:tcBorders>
              <w:top w:val="single" w:sz="8" w:space="0" w:color="60497B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000000" w:fill="EEECE1"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1A2AE3">
              <w:rPr>
                <w:rFonts w:ascii="Calibri" w:hAnsi="Calibri" w:cs="Arial CE"/>
                <w:b/>
                <w:bCs/>
                <w:sz w:val="22"/>
                <w:szCs w:val="22"/>
              </w:rPr>
              <w:t>wg  stanu na 30. kwietnia</w:t>
            </w:r>
          </w:p>
        </w:tc>
      </w:tr>
      <w:tr w:rsidR="001A2AE3" w:rsidRPr="001A2AE3" w:rsidTr="001A2AE3">
        <w:trPr>
          <w:trHeight w:val="315"/>
          <w:jc w:val="center"/>
        </w:trPr>
        <w:tc>
          <w:tcPr>
            <w:tcW w:w="4400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1A2AE3" w:rsidRPr="001A2AE3" w:rsidTr="001A2AE3">
        <w:trPr>
          <w:trHeight w:val="293"/>
          <w:jc w:val="center"/>
        </w:trPr>
        <w:tc>
          <w:tcPr>
            <w:tcW w:w="4400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1A2AE3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ogółem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w tym</w:t>
            </w:r>
            <w:r w:rsidRPr="001A2AE3">
              <w:rPr>
                <w:rFonts w:ascii="Calibri" w:hAnsi="Calibri" w:cs="Arial CE"/>
                <w:sz w:val="22"/>
                <w:szCs w:val="22"/>
              </w:rPr>
              <w:br/>
              <w:t>kobiety</w:t>
            </w:r>
          </w:p>
        </w:tc>
      </w:tr>
      <w:tr w:rsidR="001A2AE3" w:rsidRPr="001A2AE3" w:rsidTr="001A2AE3">
        <w:trPr>
          <w:trHeight w:val="345"/>
          <w:jc w:val="center"/>
        </w:trPr>
        <w:tc>
          <w:tcPr>
            <w:tcW w:w="4400" w:type="dxa"/>
            <w:gridSpan w:val="2"/>
            <w:vMerge/>
            <w:tcBorders>
              <w:top w:val="single" w:sz="8" w:space="0" w:color="60497B"/>
              <w:left w:val="single" w:sz="8" w:space="0" w:color="60497B"/>
              <w:bottom w:val="single" w:sz="8" w:space="0" w:color="60497B"/>
              <w:right w:val="single" w:sz="4" w:space="0" w:color="auto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60497B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CCC0DA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</w:tr>
      <w:tr w:rsidR="001A2AE3" w:rsidRPr="001A2AE3" w:rsidTr="001A2AE3">
        <w:trPr>
          <w:trHeight w:val="450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Bezrobotni ogółem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F2DDD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6 830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3 807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F2DDD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5 706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000000" w:fill="F2DDD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3 274</w:t>
            </w:r>
          </w:p>
        </w:tc>
      </w:tr>
      <w:tr w:rsidR="001A2AE3" w:rsidRPr="001A2AE3" w:rsidTr="001A2AE3">
        <w:trPr>
          <w:trHeight w:val="225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1A2AE3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55,7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57,4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100,0</w:t>
            </w:r>
          </w:p>
        </w:tc>
      </w:tr>
      <w:tr w:rsidR="001A2AE3" w:rsidRPr="001A2AE3" w:rsidTr="001A2AE3">
        <w:trPr>
          <w:trHeight w:val="315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Bezrobotni z prawem do zasiłku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1 394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646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1 222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636</w:t>
            </w:r>
          </w:p>
        </w:tc>
      </w:tr>
      <w:tr w:rsidR="001A2AE3" w:rsidRPr="001A2AE3" w:rsidTr="001A2AE3">
        <w:trPr>
          <w:trHeight w:val="240"/>
          <w:jc w:val="center"/>
        </w:trPr>
        <w:tc>
          <w:tcPr>
            <w:tcW w:w="340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19,4</w:t>
            </w:r>
          </w:p>
        </w:tc>
      </w:tr>
      <w:tr w:rsidR="001A2AE3" w:rsidRPr="001A2AE3" w:rsidTr="001A2AE3">
        <w:trPr>
          <w:trHeight w:val="330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Bezrobotni poprzednio pracujący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5 977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3 220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5 012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2 773</w:t>
            </w:r>
          </w:p>
        </w:tc>
      </w:tr>
      <w:tr w:rsidR="001A2AE3" w:rsidRPr="001A2AE3" w:rsidTr="001A2AE3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textDirection w:val="btLr"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w tym: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87,5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84,6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84,7</w:t>
            </w:r>
          </w:p>
        </w:tc>
      </w:tr>
      <w:tr w:rsidR="001A2AE3" w:rsidRPr="001A2AE3" w:rsidTr="001A2AE3">
        <w:trPr>
          <w:trHeight w:val="630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157</w:t>
            </w:r>
          </w:p>
        </w:tc>
      </w:tr>
      <w:tr w:rsidR="001A2AE3" w:rsidRPr="001A2AE3" w:rsidTr="001A2AE3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4,7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4,2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4,8</w:t>
            </w:r>
          </w:p>
        </w:tc>
      </w:tr>
      <w:tr w:rsidR="001A2AE3" w:rsidRPr="001A2AE3" w:rsidTr="001A2AE3">
        <w:trPr>
          <w:trHeight w:val="315"/>
          <w:jc w:val="center"/>
        </w:trPr>
        <w:tc>
          <w:tcPr>
            <w:tcW w:w="4400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Bezrobotni dotychczas nie pracujący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853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587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501</w:t>
            </w:r>
          </w:p>
        </w:tc>
      </w:tr>
      <w:tr w:rsidR="001A2AE3" w:rsidRPr="001A2AE3" w:rsidTr="001A2AE3">
        <w:trPr>
          <w:trHeight w:val="27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1A2AE3">
              <w:rPr>
                <w:rFonts w:ascii="Calibri" w:hAnsi="Calibri" w:cs="Arial 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12,5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15,4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12,2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15,3</w:t>
            </w:r>
          </w:p>
        </w:tc>
      </w:tr>
      <w:tr w:rsidR="001A2AE3" w:rsidRPr="001A2AE3" w:rsidTr="001A2AE3">
        <w:trPr>
          <w:trHeight w:val="315"/>
          <w:jc w:val="center"/>
        </w:trPr>
        <w:tc>
          <w:tcPr>
            <w:tcW w:w="4400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Bezrobotni zamieszkali  na wsi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4 655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2 669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3 831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2 235</w:t>
            </w:r>
          </w:p>
        </w:tc>
      </w:tr>
      <w:tr w:rsidR="001A2AE3" w:rsidRPr="001A2AE3" w:rsidTr="001A2AE3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</w:rPr>
            </w:pPr>
            <w:r w:rsidRPr="001A2AE3">
              <w:rPr>
                <w:rFonts w:ascii="Calibri" w:hAnsi="Calibri" w:cs="Arial CE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68,2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70,1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67,1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68,3</w:t>
            </w:r>
          </w:p>
        </w:tc>
      </w:tr>
      <w:tr w:rsidR="001A2AE3" w:rsidRPr="001A2AE3" w:rsidTr="001A2AE3">
        <w:trPr>
          <w:trHeight w:val="28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sz w:val="24"/>
                <w:szCs w:val="24"/>
              </w:rPr>
              <w:t>posiadający prawo do zasiłku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sz w:val="24"/>
                <w:szCs w:val="24"/>
              </w:rPr>
              <w:t>925</w:t>
            </w:r>
          </w:p>
        </w:tc>
        <w:tc>
          <w:tcPr>
            <w:tcW w:w="1216" w:type="dxa"/>
            <w:tcBorders>
              <w:top w:val="single" w:sz="8" w:space="0" w:color="CCC0DA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sz w:val="24"/>
                <w:szCs w:val="24"/>
              </w:rPr>
              <w:t>425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sz w:val="24"/>
                <w:szCs w:val="24"/>
              </w:rPr>
              <w:t>782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sz w:val="24"/>
                <w:szCs w:val="24"/>
              </w:rPr>
              <w:t>384</w:t>
            </w:r>
          </w:p>
        </w:tc>
      </w:tr>
      <w:tr w:rsidR="001A2AE3" w:rsidRPr="001A2AE3" w:rsidTr="001A2AE3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19,9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17,2</w:t>
            </w:r>
          </w:p>
        </w:tc>
      </w:tr>
      <w:tr w:rsidR="001A2AE3" w:rsidRPr="001A2AE3" w:rsidTr="001A2AE3">
        <w:trPr>
          <w:trHeight w:val="34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color w:val="000000"/>
                <w:sz w:val="24"/>
                <w:szCs w:val="24"/>
              </w:rPr>
              <w:t>115</w:t>
            </w:r>
          </w:p>
        </w:tc>
      </w:tr>
      <w:tr w:rsidR="001A2AE3" w:rsidRPr="001A2AE3" w:rsidTr="001A2AE3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842" w:type="dxa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000000" w:fill="E5E0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4,9</w:t>
            </w:r>
          </w:p>
        </w:tc>
        <w:tc>
          <w:tcPr>
            <w:tcW w:w="1216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5,1</w:t>
            </w:r>
          </w:p>
        </w:tc>
      </w:tr>
      <w:tr w:rsidR="001A2AE3" w:rsidRPr="001A2AE3" w:rsidTr="001A2AE3">
        <w:trPr>
          <w:trHeight w:val="600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2"/>
                <w:szCs w:val="22"/>
              </w:rPr>
            </w:pPr>
            <w:r w:rsidRPr="001A2AE3">
              <w:rPr>
                <w:rFonts w:ascii="Calibri" w:hAnsi="Calibri" w:cs="Arial CE"/>
                <w:b/>
                <w:bCs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nil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73</w:t>
            </w:r>
          </w:p>
        </w:tc>
      </w:tr>
      <w:tr w:rsidR="001A2AE3" w:rsidRPr="001A2AE3" w:rsidTr="001A2AE3">
        <w:trPr>
          <w:trHeight w:val="240"/>
          <w:jc w:val="center"/>
        </w:trPr>
        <w:tc>
          <w:tcPr>
            <w:tcW w:w="340" w:type="dxa"/>
            <w:tcBorders>
              <w:top w:val="single" w:sz="4" w:space="0" w:color="CCC0DA"/>
              <w:left w:val="single" w:sz="8" w:space="0" w:color="60497B"/>
              <w:bottom w:val="nil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single" w:sz="4" w:space="0" w:color="CCC0DA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single" w:sz="8" w:space="0" w:color="CCC0DA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3,0</w:t>
            </w:r>
          </w:p>
        </w:tc>
        <w:tc>
          <w:tcPr>
            <w:tcW w:w="842" w:type="dxa"/>
            <w:tcBorders>
              <w:top w:val="single" w:sz="4" w:space="0" w:color="CCC0DA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2,2</w:t>
            </w:r>
          </w:p>
        </w:tc>
        <w:tc>
          <w:tcPr>
            <w:tcW w:w="1360" w:type="dxa"/>
            <w:tcBorders>
              <w:top w:val="single" w:sz="4" w:space="0" w:color="CCC0DA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2,2</w:t>
            </w:r>
          </w:p>
        </w:tc>
      </w:tr>
      <w:tr w:rsidR="001A2AE3" w:rsidRPr="001A2AE3" w:rsidTr="001A2AE3">
        <w:trPr>
          <w:trHeight w:val="315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877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722</w:t>
            </w:r>
          </w:p>
        </w:tc>
      </w:tr>
      <w:tr w:rsidR="001A2AE3" w:rsidRPr="001A2AE3" w:rsidTr="001A2AE3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19,8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23,0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22,1</w:t>
            </w:r>
          </w:p>
        </w:tc>
      </w:tr>
      <w:tr w:rsidR="001A2AE3" w:rsidRPr="001A2AE3" w:rsidTr="001A2AE3">
        <w:trPr>
          <w:trHeight w:val="315"/>
          <w:jc w:val="center"/>
        </w:trPr>
        <w:tc>
          <w:tcPr>
            <w:tcW w:w="4400" w:type="dxa"/>
            <w:gridSpan w:val="2"/>
            <w:tcBorders>
              <w:top w:val="nil"/>
              <w:left w:val="single" w:sz="8" w:space="0" w:color="60497B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color w:val="000000"/>
                <w:sz w:val="24"/>
                <w:szCs w:val="24"/>
              </w:rPr>
              <w:t>681</w:t>
            </w:r>
          </w:p>
        </w:tc>
      </w:tr>
      <w:tr w:rsidR="001A2AE3" w:rsidRPr="001A2AE3" w:rsidTr="001A2AE3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4" w:space="0" w:color="CCC0DA"/>
              <w:right w:val="single" w:sz="4" w:space="0" w:color="CCC0DA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center"/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CCC0DA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20,4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20,8</w:t>
            </w:r>
          </w:p>
        </w:tc>
      </w:tr>
      <w:tr w:rsidR="001A2AE3" w:rsidRPr="001A2AE3" w:rsidTr="001A2AE3">
        <w:trPr>
          <w:trHeight w:val="285"/>
          <w:jc w:val="center"/>
        </w:trPr>
        <w:tc>
          <w:tcPr>
            <w:tcW w:w="4400" w:type="dxa"/>
            <w:gridSpan w:val="2"/>
            <w:tcBorders>
              <w:top w:val="single" w:sz="4" w:space="0" w:color="CCC0DA"/>
              <w:left w:val="single" w:sz="8" w:space="0" w:color="60497B"/>
              <w:bottom w:val="single" w:sz="4" w:space="0" w:color="CCC0DA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Cudzoziemcy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CCC0DA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CCC0DA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CC0DA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1A2AE3">
              <w:rPr>
                <w:rFonts w:ascii="Calibri" w:hAnsi="Calibri" w:cs="Arial CE"/>
                <w:b/>
                <w:bCs/>
                <w:sz w:val="24"/>
                <w:szCs w:val="24"/>
              </w:rPr>
              <w:t>2</w:t>
            </w:r>
          </w:p>
        </w:tc>
      </w:tr>
      <w:tr w:rsidR="001A2AE3" w:rsidRPr="001A2AE3" w:rsidTr="001A2AE3">
        <w:trPr>
          <w:trHeight w:val="240"/>
          <w:jc w:val="center"/>
        </w:trPr>
        <w:tc>
          <w:tcPr>
            <w:tcW w:w="340" w:type="dxa"/>
            <w:tcBorders>
              <w:top w:val="nil"/>
              <w:left w:val="single" w:sz="8" w:space="0" w:color="60497B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842" w:type="dxa"/>
            <w:tcBorders>
              <w:top w:val="nil"/>
              <w:left w:val="single" w:sz="8" w:space="0" w:color="60497B"/>
              <w:bottom w:val="single" w:sz="8" w:space="0" w:color="60497B"/>
              <w:right w:val="single" w:sz="8" w:space="0" w:color="CCC0DA"/>
            </w:tcBorders>
            <w:shd w:val="clear" w:color="000000" w:fill="E5DFEC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60497B"/>
              <w:right w:val="single" w:sz="4" w:space="0" w:color="CCC0DA"/>
            </w:tcBorders>
            <w:shd w:val="clear" w:color="000000" w:fill="EAF1DD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1A2AE3" w:rsidRPr="001A2AE3" w:rsidRDefault="001A2AE3" w:rsidP="001A2AE3">
            <w:pPr>
              <w:jc w:val="right"/>
              <w:rPr>
                <w:rFonts w:ascii="Calibri" w:hAnsi="Calibri" w:cs="Arial CE"/>
                <w:color w:val="000080"/>
                <w:sz w:val="22"/>
                <w:szCs w:val="22"/>
              </w:rPr>
            </w:pPr>
            <w:r w:rsidRPr="001A2AE3">
              <w:rPr>
                <w:rFonts w:ascii="Calibri" w:hAnsi="Calibri" w:cs="Arial CE"/>
                <w:color w:val="000080"/>
                <w:sz w:val="22"/>
                <w:szCs w:val="22"/>
              </w:rPr>
              <w:t>0,1</w:t>
            </w:r>
          </w:p>
        </w:tc>
      </w:tr>
    </w:tbl>
    <w:p w:rsidR="00234D13" w:rsidRDefault="00234D13" w:rsidP="001A2AE3">
      <w:pPr>
        <w:pStyle w:val="Tekstpodstawowy"/>
        <w:tabs>
          <w:tab w:val="left" w:pos="540"/>
        </w:tabs>
        <w:spacing w:before="120" w:after="12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</w:t>
      </w:r>
      <w:r w:rsidR="00313EB7">
        <w:rPr>
          <w:rFonts w:asciiTheme="minorHAnsi" w:hAnsiTheme="minorHAnsi" w:cs="Arial"/>
          <w:sz w:val="24"/>
          <w:szCs w:val="24"/>
        </w:rPr>
        <w:t>31.03</w:t>
      </w:r>
      <w:r w:rsidR="00D507FA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 xml:space="preserve"> i </w:t>
      </w:r>
      <w:r w:rsidR="0053125E" w:rsidRPr="00A35CA3">
        <w:rPr>
          <w:rFonts w:asciiTheme="minorHAnsi" w:hAnsiTheme="minorHAnsi" w:cs="Arial"/>
          <w:sz w:val="24"/>
          <w:szCs w:val="24"/>
        </w:rPr>
        <w:t>3</w:t>
      </w:r>
      <w:r w:rsidR="006E3ACF">
        <w:rPr>
          <w:rFonts w:asciiTheme="minorHAnsi" w:hAnsiTheme="minorHAnsi" w:cs="Arial"/>
          <w:sz w:val="24"/>
          <w:szCs w:val="24"/>
        </w:rPr>
        <w:t>0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0</w:t>
      </w:r>
      <w:r w:rsidR="006E3ACF">
        <w:rPr>
          <w:rFonts w:asciiTheme="minorHAnsi" w:hAnsiTheme="minorHAnsi" w:cs="Arial"/>
          <w:sz w:val="24"/>
          <w:szCs w:val="24"/>
        </w:rPr>
        <w:t>4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2" w:name="_MON_1439185618"/>
    <w:bookmarkEnd w:id="32"/>
    <w:p w:rsidR="00D11FCC" w:rsidRDefault="006E3ACF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9160" w:dyaOrig="5674">
          <v:shape id="_x0000_i1026" type="#_x0000_t75" style="width:445.5pt;height:274.5pt" o:ole="" o:borderleftcolor="this">
            <v:imagedata r:id="rId18" o:title=""/>
            <w10:borderleft type="single" width="2"/>
          </v:shape>
          <o:OLEObject Type="Embed" ProgID="Excel.Sheet.12" ShapeID="_x0000_i1026" DrawAspect="Content" ObjectID="_1493715301" r:id="rId19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BE3C66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w:pict>
          <v:roundrect id="_x0000_s1041" style="position:absolute;left:0;text-align:left;margin-left:226.95pt;margin-top:-209.5pt;width:28.25pt;height:457.55pt;rotation:270;z-index:251694080" arcsize="10923f" fillcolor="#31849b [2408]" strokecolor="#b6dde8 [1304]" strokeweight="3pt">
            <v:shadow on="t" type="perspective" color="#974706 [1609]" opacity=".5" offset="1pt" offset2="-1pt"/>
            <v:textbox style="mso-next-textbox:#_x0000_s1041">
              <w:txbxContent>
                <w:p w:rsidR="00507BA8" w:rsidRPr="000B3F09" w:rsidRDefault="00507BA8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AKTYWNE DZIAŁANIA OGRANICZAJĄCE BEZROBOCIE I ŁAGODZENIE JEGO SKUTKÓW</w:t>
                  </w:r>
                </w:p>
                <w:p w:rsidR="00507BA8" w:rsidRDefault="00507BA8" w:rsidP="00937BCB"/>
              </w:txbxContent>
            </v:textbox>
          </v:roundrect>
        </w:pict>
      </w:r>
      <w:r w:rsidR="001843EB">
        <w:rPr>
          <w:rFonts w:ascii="Arial" w:hAnsi="Arial"/>
          <w:color w:val="000000"/>
          <w:szCs w:val="24"/>
        </w:rPr>
        <w:tab/>
      </w:r>
    </w:p>
    <w:p w:rsidR="00065104" w:rsidRPr="00065104" w:rsidRDefault="00937BCB" w:rsidP="00065104">
      <w:pPr>
        <w:pStyle w:val="Tekstpodstawowy"/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CA4033">
        <w:rPr>
          <w:rFonts w:asciiTheme="minorHAnsi" w:hAnsiTheme="minorHAnsi"/>
          <w:color w:val="000000"/>
          <w:sz w:val="24"/>
          <w:szCs w:val="24"/>
        </w:rPr>
        <w:t>kwietni</w:t>
      </w:r>
      <w:r w:rsidR="00F144A8">
        <w:rPr>
          <w:rFonts w:asciiTheme="minorHAnsi" w:hAnsiTheme="minorHAnsi"/>
          <w:color w:val="000000"/>
          <w:sz w:val="24"/>
          <w:szCs w:val="24"/>
        </w:rPr>
        <w:t>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urzędu pracy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144A8">
        <w:rPr>
          <w:rFonts w:asciiTheme="minorHAnsi" w:hAnsiTheme="minorHAnsi"/>
          <w:color w:val="000000"/>
          <w:sz w:val="24"/>
          <w:szCs w:val="24"/>
        </w:rPr>
        <w:t>2</w:t>
      </w:r>
      <w:r w:rsidR="00CA4033">
        <w:rPr>
          <w:rFonts w:asciiTheme="minorHAnsi" w:hAnsiTheme="minorHAnsi"/>
          <w:color w:val="000000"/>
          <w:sz w:val="24"/>
          <w:szCs w:val="24"/>
        </w:rPr>
        <w:t>13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 pracy (przed miesiącem </w:t>
      </w:r>
      <w:r w:rsidR="00CA4033">
        <w:rPr>
          <w:rFonts w:asciiTheme="minorHAnsi" w:hAnsiTheme="minorHAnsi"/>
          <w:color w:val="000000"/>
          <w:sz w:val="24"/>
          <w:szCs w:val="24"/>
        </w:rPr>
        <w:t>246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CA4033">
        <w:rPr>
          <w:rFonts w:asciiTheme="minorHAnsi" w:hAnsiTheme="minorHAnsi"/>
          <w:color w:val="000000"/>
          <w:sz w:val="24"/>
          <w:szCs w:val="24"/>
        </w:rPr>
        <w:t>228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085D2E">
        <w:rPr>
          <w:rFonts w:asciiTheme="minorHAnsi" w:hAnsiTheme="minorHAnsi"/>
          <w:color w:val="000000"/>
          <w:sz w:val="24"/>
          <w:szCs w:val="24"/>
        </w:rPr>
        <w:t>Nieznacznie zmalała</w:t>
      </w:r>
      <w:r w:rsidR="00CE45FE" w:rsidRPr="0006510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liczba zgłaszanych ofert pracy, głównie na </w:t>
      </w:r>
      <w:r w:rsidR="00F144A8">
        <w:rPr>
          <w:rFonts w:asciiTheme="minorHAnsi" w:hAnsiTheme="minorHAnsi"/>
          <w:color w:val="000000"/>
          <w:sz w:val="24"/>
          <w:szCs w:val="24"/>
        </w:rPr>
        <w:t>nie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subsydiowane miejsca pracy. Oferty te stanowiły </w:t>
      </w:r>
      <w:r w:rsidR="00F144A8">
        <w:rPr>
          <w:rFonts w:asciiTheme="minorHAnsi" w:hAnsiTheme="minorHAnsi"/>
          <w:color w:val="000000"/>
          <w:sz w:val="24"/>
          <w:szCs w:val="24"/>
        </w:rPr>
        <w:t>5</w:t>
      </w:r>
      <w:r w:rsidR="00085D2E">
        <w:rPr>
          <w:rFonts w:asciiTheme="minorHAnsi" w:hAnsiTheme="minorHAnsi"/>
          <w:color w:val="000000"/>
          <w:sz w:val="24"/>
          <w:szCs w:val="24"/>
        </w:rPr>
        <w:t>7,7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% zgłoszonych wolnych miejsc pracy ogółem</w:t>
      </w:r>
      <w:r w:rsidR="00F144A8">
        <w:rPr>
          <w:rFonts w:asciiTheme="minorHAnsi" w:hAnsiTheme="minorHAnsi"/>
          <w:color w:val="000000"/>
          <w:sz w:val="24"/>
          <w:szCs w:val="24"/>
        </w:rPr>
        <w:t>. Oferty pracy subsydiowanej w liczbie 1</w:t>
      </w:r>
      <w:r w:rsidR="00085D2E">
        <w:rPr>
          <w:rFonts w:asciiTheme="minorHAnsi" w:hAnsiTheme="minorHAnsi"/>
          <w:color w:val="000000"/>
          <w:sz w:val="24"/>
          <w:szCs w:val="24"/>
        </w:rPr>
        <w:t>23</w:t>
      </w:r>
      <w:r w:rsidR="00F144A8">
        <w:rPr>
          <w:rFonts w:asciiTheme="minorHAnsi" w:hAnsiTheme="minorHAnsi"/>
          <w:color w:val="000000"/>
          <w:sz w:val="24"/>
          <w:szCs w:val="24"/>
        </w:rPr>
        <w:t xml:space="preserve"> stanowiły 4</w:t>
      </w:r>
      <w:r w:rsidR="00085D2E">
        <w:rPr>
          <w:rFonts w:asciiTheme="minorHAnsi" w:hAnsiTheme="minorHAnsi"/>
          <w:color w:val="000000"/>
          <w:sz w:val="24"/>
          <w:szCs w:val="24"/>
        </w:rPr>
        <w:t>2,3</w:t>
      </w:r>
      <w:r w:rsidR="00F144A8">
        <w:rPr>
          <w:rFonts w:asciiTheme="minorHAnsi" w:hAnsiTheme="minorHAnsi"/>
          <w:color w:val="000000"/>
          <w:sz w:val="24"/>
          <w:szCs w:val="24"/>
        </w:rPr>
        <w:t xml:space="preserve"> %,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 w tym miejsc</w:t>
      </w:r>
      <w:r w:rsidR="00F144A8">
        <w:rPr>
          <w:rFonts w:asciiTheme="minorHAnsi" w:hAnsiTheme="minorHAnsi"/>
          <w:color w:val="000000"/>
          <w:sz w:val="24"/>
          <w:szCs w:val="24"/>
        </w:rPr>
        <w:t>a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 aktywizacji zawodowej </w:t>
      </w:r>
      <w:r w:rsidR="00085D2E">
        <w:rPr>
          <w:rFonts w:asciiTheme="minorHAnsi" w:hAnsiTheme="minorHAnsi"/>
          <w:color w:val="000000"/>
          <w:sz w:val="24"/>
          <w:szCs w:val="24"/>
        </w:rPr>
        <w:t>–</w:t>
      </w:r>
      <w:r w:rsidR="00F144A8">
        <w:rPr>
          <w:rFonts w:asciiTheme="minorHAnsi" w:hAnsiTheme="minorHAnsi"/>
          <w:color w:val="000000"/>
          <w:sz w:val="24"/>
          <w:szCs w:val="24"/>
        </w:rPr>
        <w:t xml:space="preserve"> 1</w:t>
      </w:r>
      <w:r w:rsidR="00085D2E">
        <w:rPr>
          <w:rFonts w:asciiTheme="minorHAnsi" w:hAnsiTheme="minorHAnsi"/>
          <w:color w:val="000000"/>
          <w:sz w:val="24"/>
          <w:szCs w:val="24"/>
        </w:rPr>
        <w:t>6,9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>% zgłoszon</w:t>
      </w:r>
      <w:r w:rsidR="00F144A8">
        <w:rPr>
          <w:rFonts w:asciiTheme="minorHAnsi" w:hAnsiTheme="minorHAnsi"/>
          <w:color w:val="000000"/>
          <w:sz w:val="24"/>
          <w:szCs w:val="24"/>
        </w:rPr>
        <w:t>ych wolnych miejsc pracy ogółem.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 Większość ofert pracy, które wpłynęły do tutejszego urzędu to oferty pracy</w:t>
      </w:r>
      <w:r w:rsidR="00F144A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65104" w:rsidRPr="00065104">
        <w:rPr>
          <w:rFonts w:asciiTheme="minorHAnsi" w:hAnsiTheme="minorHAnsi"/>
          <w:color w:val="000000"/>
          <w:sz w:val="24"/>
          <w:szCs w:val="24"/>
        </w:rPr>
        <w:t xml:space="preserve">w zawodach: 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robotnik placowy – 18,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kierowca samochodu ciężarowego - 16,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stolarz – 17,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sprzedawca – 13,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pozostali pracownicy obsługi biurowej -11,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robotnik oczyszczania miasta – 11,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pozostali murarze i pokrewni – 10,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robotnik gospodarczy – 9,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operator maszyn do produkcji wyrobów drewnianych  – 7,</w:t>
      </w:r>
    </w:p>
    <w:p w:rsidR="00782962" w:rsidRPr="00782962" w:rsidRDefault="00782962" w:rsidP="00782962">
      <w:pPr>
        <w:pStyle w:val="Tekstpodstawowy"/>
        <w:numPr>
          <w:ilvl w:val="0"/>
          <w:numId w:val="19"/>
        </w:numPr>
        <w:tabs>
          <w:tab w:val="left" w:pos="284"/>
        </w:tabs>
        <w:rPr>
          <w:rFonts w:asciiTheme="minorHAnsi" w:hAnsiTheme="minorHAnsi"/>
          <w:color w:val="000000"/>
          <w:sz w:val="24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sortowacz surowców wtórnych – 6.</w:t>
      </w:r>
    </w:p>
    <w:p w:rsidR="00782962" w:rsidRDefault="00782962" w:rsidP="00293E21">
      <w:pPr>
        <w:pStyle w:val="Tekstpodstawowy"/>
        <w:tabs>
          <w:tab w:val="left" w:pos="284"/>
        </w:tabs>
        <w:spacing w:before="240"/>
        <w:rPr>
          <w:rFonts w:asciiTheme="minorHAnsi" w:hAnsiTheme="minorHAnsi"/>
          <w:color w:val="000000"/>
          <w:szCs w:val="24"/>
        </w:rPr>
      </w:pPr>
      <w:r w:rsidRPr="00782962">
        <w:rPr>
          <w:rFonts w:asciiTheme="minorHAnsi" w:hAnsiTheme="minorHAnsi"/>
          <w:color w:val="000000"/>
          <w:sz w:val="24"/>
          <w:szCs w:val="24"/>
        </w:rPr>
        <w:t>Pozostałe oferty dotyczyły  m.in. stanowisk pracy w zawodach:  murarz, operator HDS, opiekunka środowiskowa, pomoc kuchenna, robotnik budowlany, sekretarka, spawacz, szwaczka maszynowa, ślusarz, tartacznik, zamiatacz</w:t>
      </w:r>
      <w:r>
        <w:rPr>
          <w:rFonts w:asciiTheme="minorHAnsi" w:hAnsiTheme="minorHAnsi"/>
          <w:color w:val="000000"/>
          <w:szCs w:val="24"/>
        </w:rPr>
        <w:t>.</w:t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okresie stycznia – </w:t>
      </w:r>
      <w:r w:rsidR="00782962">
        <w:rPr>
          <w:rFonts w:asciiTheme="minorHAnsi" w:hAnsiTheme="minorHAnsi" w:cs="Arial"/>
          <w:color w:val="000000"/>
          <w:spacing w:val="-2"/>
          <w:sz w:val="24"/>
          <w:szCs w:val="24"/>
        </w:rPr>
        <w:t>kwietnia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p w:rsidR="00293E21" w:rsidRDefault="00293E21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tbl>
      <w:tblPr>
        <w:tblStyle w:val="Tabela-SieWeb2"/>
        <w:tblW w:w="3822" w:type="pct"/>
        <w:jc w:val="center"/>
        <w:tblLook w:val="04A0" w:firstRow="1" w:lastRow="0" w:firstColumn="1" w:lastColumn="0" w:noHBand="0" w:noVBand="1"/>
      </w:tblPr>
      <w:tblGrid>
        <w:gridCol w:w="5230"/>
        <w:gridCol w:w="911"/>
        <w:gridCol w:w="1365"/>
      </w:tblGrid>
      <w:tr w:rsidR="00417540" w:rsidRPr="004D488B" w:rsidTr="0029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3463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458" w:type="pct"/>
            <w:gridSpan w:val="2"/>
            <w:shd w:val="clear" w:color="auto" w:fill="EAF1DD" w:themeFill="accent3" w:themeFillTint="33"/>
          </w:tcPr>
          <w:p w:rsidR="00417540" w:rsidRPr="004D488B" w:rsidRDefault="00C603EA" w:rsidP="00782962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</w:t>
            </w:r>
            <w:r w:rsidR="00782962">
              <w:rPr>
                <w:rFonts w:ascii="Tahoma" w:hAnsi="Tahoma" w:cs="Tahoma"/>
                <w:b/>
              </w:rPr>
              <w:t>kwiecień</w:t>
            </w:r>
          </w:p>
        </w:tc>
      </w:tr>
      <w:tr w:rsidR="00417540" w:rsidRPr="00A81CAA" w:rsidTr="00293E21">
        <w:trPr>
          <w:trHeight w:val="20"/>
          <w:jc w:val="center"/>
        </w:trPr>
        <w:tc>
          <w:tcPr>
            <w:tcW w:w="3463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84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847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293E21" w:rsidRPr="0014773E" w:rsidTr="00293E21">
        <w:trPr>
          <w:trHeight w:val="20"/>
          <w:jc w:val="center"/>
        </w:trPr>
        <w:tc>
          <w:tcPr>
            <w:tcW w:w="3463" w:type="pct"/>
            <w:shd w:val="clear" w:color="auto" w:fill="31849B" w:themeFill="accent5" w:themeFillShade="BF"/>
            <w:vAlign w:val="center"/>
          </w:tcPr>
          <w:p w:rsidR="00293E21" w:rsidRPr="0014773E" w:rsidRDefault="00293E21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84" w:type="pct"/>
            <w:shd w:val="clear" w:color="auto" w:fill="31849B" w:themeFill="accent5" w:themeFillShade="BF"/>
            <w:vAlign w:val="center"/>
          </w:tcPr>
          <w:p w:rsidR="00293E21" w:rsidRPr="0014773E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2 744</w:t>
            </w:r>
          </w:p>
        </w:tc>
        <w:tc>
          <w:tcPr>
            <w:tcW w:w="847" w:type="pct"/>
            <w:shd w:val="clear" w:color="auto" w:fill="31849B" w:themeFill="accent5" w:themeFillShade="BF"/>
            <w:vAlign w:val="center"/>
          </w:tcPr>
          <w:p w:rsidR="00293E21" w:rsidRPr="0014773E" w:rsidRDefault="00293E21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2 779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shd w:val="clear" w:color="auto" w:fill="A8D3D4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84" w:type="pct"/>
            <w:shd w:val="clear" w:color="auto" w:fill="A8D3D4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1 561</w:t>
            </w:r>
          </w:p>
        </w:tc>
        <w:tc>
          <w:tcPr>
            <w:tcW w:w="847" w:type="pct"/>
            <w:shd w:val="clear" w:color="auto" w:fill="A8D3D4"/>
            <w:vAlign w:val="center"/>
          </w:tcPr>
          <w:p w:rsidR="00293E21" w:rsidRDefault="00293E21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1 606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1 318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1 396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243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847" w:type="pct"/>
            <w:vAlign w:val="center"/>
          </w:tcPr>
          <w:p w:rsidR="00293E21" w:rsidRDefault="00293E21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Pr="005E5413" w:rsidRDefault="00293E21" w:rsidP="005E5413">
            <w:pPr>
              <w:pStyle w:val="Tekstpodstawowywcity"/>
              <w:ind w:left="737" w:firstLine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- w tym w ramach bonu na zasiedlenie</w:t>
            </w:r>
          </w:p>
        </w:tc>
        <w:tc>
          <w:tcPr>
            <w:tcW w:w="584" w:type="pct"/>
            <w:vAlign w:val="center"/>
          </w:tcPr>
          <w:p w:rsidR="00293E21" w:rsidRPr="005E5413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x</w:t>
            </w:r>
          </w:p>
        </w:tc>
        <w:tc>
          <w:tcPr>
            <w:tcW w:w="847" w:type="pct"/>
            <w:vAlign w:val="center"/>
          </w:tcPr>
          <w:p w:rsidR="00293E21" w:rsidRPr="005E5413" w:rsidRDefault="00293E21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1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47" w:type="pct"/>
            <w:vAlign w:val="center"/>
          </w:tcPr>
          <w:p w:rsidR="00293E21" w:rsidRDefault="00293E21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293E21" w:rsidTr="00293E21">
        <w:trPr>
          <w:trHeight w:val="222"/>
          <w:jc w:val="center"/>
        </w:trPr>
        <w:tc>
          <w:tcPr>
            <w:tcW w:w="3463" w:type="pct"/>
            <w:shd w:val="clear" w:color="auto" w:fill="FFE79B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84" w:type="pct"/>
            <w:shd w:val="clear" w:color="auto" w:fill="FFE79B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453</w:t>
            </w:r>
          </w:p>
        </w:tc>
        <w:tc>
          <w:tcPr>
            <w:tcW w:w="847" w:type="pct"/>
            <w:shd w:val="clear" w:color="auto" w:fill="FFE79B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429</w:t>
            </w:r>
          </w:p>
        </w:tc>
      </w:tr>
      <w:tr w:rsidR="00293E21" w:rsidTr="00293E21">
        <w:trPr>
          <w:trHeight w:val="45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</w:t>
            </w:r>
          </w:p>
        </w:tc>
        <w:tc>
          <w:tcPr>
            <w:tcW w:w="847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122</w:t>
            </w:r>
          </w:p>
        </w:tc>
        <w:tc>
          <w:tcPr>
            <w:tcW w:w="847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84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232</w:t>
            </w:r>
          </w:p>
        </w:tc>
        <w:tc>
          <w:tcPr>
            <w:tcW w:w="847" w:type="pct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224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shd w:val="clear" w:color="auto" w:fill="DAEEF3" w:themeFill="accent5" w:themeFillTint="33"/>
            <w:vAlign w:val="center"/>
          </w:tcPr>
          <w:p w:rsidR="00293E21" w:rsidRDefault="00293E21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84" w:type="pct"/>
            <w:shd w:val="clear" w:color="auto" w:fill="DAEEF3" w:themeFill="accent5" w:themeFillTint="33"/>
            <w:vAlign w:val="center"/>
          </w:tcPr>
          <w:p w:rsidR="00293E21" w:rsidRDefault="00293E21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730</w:t>
            </w:r>
          </w:p>
        </w:tc>
        <w:tc>
          <w:tcPr>
            <w:tcW w:w="847" w:type="pct"/>
            <w:shd w:val="clear" w:color="auto" w:fill="DAEEF3" w:themeFill="accent5" w:themeFillTint="33"/>
            <w:vAlign w:val="center"/>
          </w:tcPr>
          <w:p w:rsidR="00293E21" w:rsidRDefault="00293E21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744</w:t>
            </w:r>
          </w:p>
        </w:tc>
      </w:tr>
      <w:tr w:rsidR="00293E21" w:rsidTr="00293E21">
        <w:trPr>
          <w:trHeight w:val="20"/>
          <w:jc w:val="center"/>
        </w:trPr>
        <w:tc>
          <w:tcPr>
            <w:tcW w:w="3463" w:type="pct"/>
            <w:vAlign w:val="center"/>
          </w:tcPr>
          <w:p w:rsidR="00293E21" w:rsidRDefault="00293E21" w:rsidP="001912B7">
            <w:pPr>
              <w:pStyle w:val="Tekstpodstawowywcity"/>
              <w:numPr>
                <w:ilvl w:val="3"/>
                <w:numId w:val="23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odmowy bez uzasadnionej przyczyny przyjęcia propozycji odpowiedniej pracy lub innej formy pomocy lub ustalenia profilu pomocy</w:t>
            </w:r>
          </w:p>
        </w:tc>
        <w:tc>
          <w:tcPr>
            <w:tcW w:w="584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847" w:type="pct"/>
            <w:vAlign w:val="center"/>
          </w:tcPr>
          <w:p w:rsidR="00293E21" w:rsidRDefault="00293E21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</w:tr>
    </w:tbl>
    <w:p w:rsidR="00293E21" w:rsidRDefault="00293E2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>Liczba z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>atrudni</w:t>
      </w:r>
      <w:r w:rsidR="00931D54">
        <w:rPr>
          <w:rFonts w:asciiTheme="minorHAnsi" w:hAnsiTheme="minorHAnsi" w:cs="Arial"/>
          <w:color w:val="000000"/>
          <w:spacing w:val="-2"/>
          <w:sz w:val="24"/>
          <w:szCs w:val="24"/>
        </w:rPr>
        <w:t>onych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bądź 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507BA8">
        <w:rPr>
          <w:rFonts w:asciiTheme="minorHAnsi" w:hAnsiTheme="minorHAnsi" w:cs="Arial"/>
          <w:color w:val="000000"/>
          <w:spacing w:val="-2"/>
          <w:sz w:val="24"/>
          <w:szCs w:val="24"/>
        </w:rPr>
        <w:t>kwietnia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Wśród osób odbywających staż 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507BA8">
        <w:rPr>
          <w:rFonts w:asciiTheme="minorHAnsi" w:hAnsiTheme="minorHAnsi" w:cs="Arial"/>
          <w:color w:val="000000"/>
          <w:spacing w:val="-2"/>
          <w:sz w:val="24"/>
          <w:szCs w:val="24"/>
        </w:rPr>
        <w:t>11 osó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b </w:t>
      </w:r>
      <w:r w:rsidR="00507BA8">
        <w:rPr>
          <w:rFonts w:asciiTheme="minorHAnsi" w:hAnsiTheme="minorHAnsi" w:cs="Arial"/>
          <w:color w:val="000000"/>
          <w:spacing w:val="-2"/>
          <w:sz w:val="24"/>
          <w:szCs w:val="24"/>
        </w:rPr>
        <w:t>było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>skierowan</w:t>
      </w:r>
      <w:r w:rsidR="00507BA8">
        <w:rPr>
          <w:rFonts w:asciiTheme="minorHAnsi" w:hAnsiTheme="minorHAnsi" w:cs="Arial"/>
          <w:color w:val="000000"/>
          <w:spacing w:val="-2"/>
          <w:sz w:val="24"/>
          <w:szCs w:val="24"/>
        </w:rPr>
        <w:t>ych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stażowego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BE3C66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>
        <w:rPr>
          <w:noProof/>
        </w:rPr>
        <w:pict>
          <v:roundrect id="_x0000_s1042" style="position:absolute;left:0;text-align:left;margin-left:224pt;margin-top:-216.5pt;width:27.35pt;height:464.25pt;rotation:270;z-index:251695104" arcsize="10923f" fillcolor="#31849b [2408]" strokecolor="#b6dde8 [1304]" strokeweight="3pt">
            <v:shadow on="t" type="perspective" color="#974706 [1609]" opacity=".5" offset="1pt" offset2="-1pt"/>
            <v:textbox style="mso-next-textbox:#_x0000_s1042">
              <w:txbxContent>
                <w:p w:rsidR="00507BA8" w:rsidRPr="000B3F09" w:rsidRDefault="00507BA8" w:rsidP="009B033C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WYDATKI  Z  FUNDUSZU  PRACY</w:t>
                  </w:r>
                </w:p>
                <w:p w:rsidR="00507BA8" w:rsidRDefault="00507BA8" w:rsidP="002B3CDD"/>
              </w:txbxContent>
            </v:textbox>
          </v:roundrect>
        </w:pic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507BA8">
        <w:rPr>
          <w:rFonts w:asciiTheme="minorHAnsi" w:hAnsiTheme="minorHAnsi"/>
          <w:sz w:val="24"/>
          <w:szCs w:val="24"/>
        </w:rPr>
        <w:t>kwietniu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507BA8" w:rsidRPr="00EF4895">
        <w:rPr>
          <w:rFonts w:asciiTheme="minorHAnsi" w:hAnsiTheme="minorHAnsi"/>
          <w:b/>
          <w:sz w:val="24"/>
          <w:szCs w:val="24"/>
        </w:rPr>
        <w:t>2.177,6</w:t>
      </w:r>
      <w:r w:rsidR="00507BA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EF4895" w:rsidRPr="00EF4895">
        <w:rPr>
          <w:rFonts w:asciiTheme="minorHAnsi" w:hAnsiTheme="minorHAnsi"/>
          <w:b/>
          <w:sz w:val="24"/>
          <w:szCs w:val="24"/>
        </w:rPr>
        <w:t>12,2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750D8F">
        <w:rPr>
          <w:rFonts w:asciiTheme="minorHAnsi" w:hAnsiTheme="minorHAnsi"/>
          <w:sz w:val="24"/>
          <w:szCs w:val="24"/>
        </w:rPr>
        <w:t>więcej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750D8F">
        <w:rPr>
          <w:rFonts w:asciiTheme="minorHAnsi" w:hAnsiTheme="minorHAnsi"/>
          <w:b/>
          <w:sz w:val="24"/>
          <w:szCs w:val="24"/>
        </w:rPr>
        <w:t>2</w:t>
      </w:r>
      <w:r w:rsidR="00B035D7">
        <w:rPr>
          <w:rFonts w:asciiTheme="minorHAnsi" w:hAnsiTheme="minorHAnsi"/>
          <w:b/>
          <w:sz w:val="24"/>
          <w:szCs w:val="24"/>
        </w:rPr>
        <w:t>3</w:t>
      </w:r>
      <w:r w:rsidR="00EF4895">
        <w:rPr>
          <w:rFonts w:asciiTheme="minorHAnsi" w:hAnsiTheme="minorHAnsi"/>
          <w:b/>
          <w:sz w:val="24"/>
          <w:szCs w:val="24"/>
        </w:rPr>
        <w:t>1</w:t>
      </w:r>
      <w:r w:rsidR="00750D8F">
        <w:rPr>
          <w:rFonts w:asciiTheme="minorHAnsi" w:hAnsiTheme="minorHAnsi"/>
          <w:b/>
          <w:sz w:val="24"/>
          <w:szCs w:val="24"/>
        </w:rPr>
        <w:t>,</w:t>
      </w:r>
      <w:r w:rsidR="00EF4895">
        <w:rPr>
          <w:rFonts w:asciiTheme="minorHAnsi" w:hAnsiTheme="minorHAnsi"/>
          <w:b/>
          <w:sz w:val="24"/>
          <w:szCs w:val="24"/>
        </w:rPr>
        <w:t>6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EF4895">
        <w:rPr>
          <w:rFonts w:asciiTheme="minorHAnsi" w:hAnsiTheme="minorHAnsi"/>
          <w:b/>
          <w:sz w:val="24"/>
          <w:szCs w:val="24"/>
        </w:rPr>
        <w:t>838,5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EF4895">
        <w:rPr>
          <w:rFonts w:asciiTheme="minorHAnsi" w:hAnsiTheme="minorHAnsi"/>
          <w:b/>
          <w:sz w:val="24"/>
          <w:szCs w:val="24"/>
        </w:rPr>
        <w:t>38,5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do </w:t>
      </w:r>
      <w:r w:rsidR="00EF4895">
        <w:rPr>
          <w:rFonts w:asciiTheme="minorHAnsi" w:hAnsiTheme="minorHAnsi"/>
          <w:sz w:val="24"/>
          <w:szCs w:val="24"/>
        </w:rPr>
        <w:t>kwietnia</w:t>
      </w:r>
      <w:r w:rsidR="00635785"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</w:t>
      </w:r>
      <w:r w:rsidR="00EF4895" w:rsidRPr="00EF4895">
        <w:rPr>
          <w:rFonts w:asciiTheme="minorHAnsi" w:hAnsiTheme="minorHAnsi"/>
          <w:b/>
          <w:sz w:val="24"/>
          <w:szCs w:val="24"/>
        </w:rPr>
        <w:t>2.511,6</w:t>
      </w:r>
      <w:r w:rsidR="00C518E5">
        <w:rPr>
          <w:rFonts w:asciiTheme="minorHAnsi" w:hAnsiTheme="minorHAnsi"/>
          <w:sz w:val="24"/>
          <w:szCs w:val="24"/>
        </w:rPr>
        <w:t xml:space="preserve">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EF4895">
        <w:rPr>
          <w:rFonts w:asciiTheme="minorHAnsi" w:hAnsiTheme="minorHAnsi"/>
          <w:sz w:val="24"/>
          <w:szCs w:val="24"/>
        </w:rPr>
        <w:t>spadek</w:t>
      </w:r>
      <w:r>
        <w:rPr>
          <w:rFonts w:asciiTheme="minorHAnsi" w:hAnsiTheme="minorHAnsi"/>
          <w:sz w:val="24"/>
          <w:szCs w:val="24"/>
        </w:rPr>
        <w:t xml:space="preserve"> wydatków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EF4895" w:rsidRPr="00EF4895">
        <w:rPr>
          <w:rFonts w:asciiTheme="minorHAnsi" w:hAnsiTheme="minorHAnsi"/>
          <w:b/>
          <w:sz w:val="24"/>
          <w:szCs w:val="24"/>
        </w:rPr>
        <w:t>13,3</w:t>
      </w:r>
      <w:r>
        <w:rPr>
          <w:rFonts w:asciiTheme="minorHAnsi" w:hAnsiTheme="minorHAnsi"/>
          <w:sz w:val="24"/>
          <w:szCs w:val="24"/>
        </w:rPr>
        <w:t xml:space="preserve"> 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A4983" w:rsidRDefault="000A4983" w:rsidP="000A4983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pozostałe wydatki o </w:t>
      </w:r>
      <w:r>
        <w:rPr>
          <w:rFonts w:asciiTheme="minorHAnsi" w:hAnsiTheme="minorHAnsi"/>
          <w:b/>
          <w:sz w:val="24"/>
          <w:szCs w:val="24"/>
        </w:rPr>
        <w:t>37,6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D97ADE" w:rsidRDefault="00D97ADE" w:rsidP="00D97ADE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 w:rsidR="00497E53">
        <w:rPr>
          <w:rFonts w:asciiTheme="minorHAnsi" w:hAnsiTheme="minorHAnsi"/>
          <w:b/>
          <w:sz w:val="24"/>
          <w:szCs w:val="24"/>
        </w:rPr>
        <w:t>18,0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0A4983" w:rsidRDefault="000A4983" w:rsidP="00B6116C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zasiłki dla bezrobotnych o </w:t>
      </w:r>
      <w:r w:rsidRPr="000A4983">
        <w:rPr>
          <w:rFonts w:asciiTheme="minorHAnsi" w:hAnsiTheme="minorHAnsi"/>
          <w:b/>
          <w:sz w:val="24"/>
          <w:szCs w:val="24"/>
        </w:rPr>
        <w:t>10,3</w:t>
      </w:r>
      <w:r>
        <w:rPr>
          <w:rFonts w:asciiTheme="minorHAnsi" w:hAnsiTheme="minorHAnsi"/>
          <w:sz w:val="24"/>
          <w:szCs w:val="24"/>
        </w:rPr>
        <w:t xml:space="preserve"> %.</w:t>
      </w:r>
    </w:p>
    <w:p w:rsidR="00700065" w:rsidRDefault="00700065" w:rsidP="00700065">
      <w:pPr>
        <w:pStyle w:val="Tekstpodstawowy"/>
        <w:spacing w:before="120"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</w:t>
      </w:r>
      <w:r w:rsidR="00C603EA">
        <w:rPr>
          <w:rFonts w:asciiTheme="minorHAnsi" w:hAnsiTheme="minorHAnsi"/>
          <w:sz w:val="24"/>
          <w:szCs w:val="24"/>
        </w:rPr>
        <w:t xml:space="preserve">natomiast do </w:t>
      </w:r>
      <w:r>
        <w:rPr>
          <w:rFonts w:asciiTheme="minorHAnsi" w:hAnsiTheme="minorHAnsi"/>
          <w:sz w:val="24"/>
          <w:szCs w:val="24"/>
        </w:rPr>
        <w:t xml:space="preserve">okresu stycznia – </w:t>
      </w:r>
      <w:r w:rsidR="00EF4895">
        <w:rPr>
          <w:rFonts w:asciiTheme="minorHAnsi" w:hAnsiTheme="minorHAnsi"/>
          <w:sz w:val="24"/>
          <w:szCs w:val="24"/>
        </w:rPr>
        <w:t>kwietnia</w:t>
      </w:r>
      <w:r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>
        <w:rPr>
          <w:rFonts w:asciiTheme="minorHAnsi" w:hAnsiTheme="minorHAnsi"/>
          <w:sz w:val="24"/>
          <w:szCs w:val="24"/>
        </w:rPr>
        <w:t xml:space="preserve"> </w:t>
      </w:r>
      <w:r w:rsidR="00497E53">
        <w:rPr>
          <w:rFonts w:asciiTheme="minorHAnsi" w:hAnsiTheme="minorHAnsi"/>
          <w:sz w:val="24"/>
          <w:szCs w:val="24"/>
        </w:rPr>
        <w:t>nastąpił</w:t>
      </w:r>
      <w:r>
        <w:rPr>
          <w:rFonts w:asciiTheme="minorHAnsi" w:hAnsiTheme="minorHAnsi"/>
          <w:sz w:val="24"/>
          <w:szCs w:val="24"/>
        </w:rPr>
        <w:t xml:space="preserve"> spadek wydatków Funduszu Pracy o </w:t>
      </w:r>
      <w:r w:rsidR="00497E53" w:rsidRPr="00497E53">
        <w:rPr>
          <w:rFonts w:asciiTheme="minorHAnsi" w:hAnsiTheme="minorHAnsi"/>
          <w:b/>
          <w:sz w:val="24"/>
          <w:szCs w:val="24"/>
        </w:rPr>
        <w:t>8</w:t>
      </w:r>
      <w:r w:rsidR="00EF4895" w:rsidRPr="00497E53">
        <w:rPr>
          <w:rFonts w:asciiTheme="minorHAnsi" w:hAnsiTheme="minorHAnsi"/>
          <w:b/>
          <w:sz w:val="24"/>
          <w:szCs w:val="24"/>
        </w:rPr>
        <w:t>,</w:t>
      </w:r>
      <w:r w:rsidR="00EF4895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%, najwyższy, bo o </w:t>
      </w:r>
      <w:r w:rsidR="00B6116C" w:rsidRPr="00497E53">
        <w:rPr>
          <w:rFonts w:asciiTheme="minorHAnsi" w:hAnsiTheme="minorHAnsi"/>
          <w:b/>
          <w:sz w:val="24"/>
          <w:szCs w:val="24"/>
        </w:rPr>
        <w:t>10,</w:t>
      </w:r>
      <w:r w:rsidR="00497E53" w:rsidRPr="00497E53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% na </w:t>
      </w:r>
      <w:r w:rsidR="00B6116C">
        <w:rPr>
          <w:rFonts w:asciiTheme="minorHAnsi" w:hAnsiTheme="minorHAnsi"/>
          <w:sz w:val="24"/>
          <w:szCs w:val="24"/>
        </w:rPr>
        <w:t>zasiłki dla bezrobotnych.</w:t>
      </w:r>
    </w:p>
    <w:p w:rsidR="00D3798E" w:rsidRDefault="00B6116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Odnotowano </w:t>
      </w:r>
      <w:r w:rsidR="00497E53">
        <w:rPr>
          <w:rFonts w:asciiTheme="minorHAnsi" w:hAnsiTheme="minorHAnsi"/>
          <w:sz w:val="24"/>
          <w:szCs w:val="24"/>
        </w:rPr>
        <w:t>natomiast dwukrotnie</w:t>
      </w:r>
      <w:r w:rsidR="00D8198B">
        <w:rPr>
          <w:rFonts w:asciiTheme="minorHAnsi" w:hAnsiTheme="minorHAnsi"/>
          <w:sz w:val="24"/>
          <w:szCs w:val="24"/>
        </w:rPr>
        <w:t xml:space="preserve"> wyższe wydatki</w:t>
      </w:r>
      <w:r w:rsidR="004E0DCC">
        <w:rPr>
          <w:rFonts w:asciiTheme="minorHAnsi" w:hAnsiTheme="minorHAnsi"/>
          <w:sz w:val="24"/>
          <w:szCs w:val="24"/>
        </w:rPr>
        <w:t xml:space="preserve"> w</w:t>
      </w:r>
      <w:r w:rsidR="008523B2">
        <w:rPr>
          <w:rFonts w:asciiTheme="minorHAnsi" w:hAnsiTheme="minorHAnsi"/>
          <w:sz w:val="24"/>
          <w:szCs w:val="24"/>
        </w:rPr>
        <w:t xml:space="preserve"> przypadku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D3798E">
        <w:rPr>
          <w:rFonts w:asciiTheme="minorHAnsi" w:hAnsiTheme="minorHAnsi"/>
          <w:sz w:val="24"/>
          <w:szCs w:val="24"/>
        </w:rPr>
        <w:t>świadczenia integracyjne</w:t>
      </w:r>
      <w:r w:rsidR="008523B2">
        <w:rPr>
          <w:rFonts w:asciiTheme="minorHAnsi" w:hAnsiTheme="minorHAnsi"/>
          <w:sz w:val="24"/>
          <w:szCs w:val="24"/>
        </w:rPr>
        <w:t>go.</w:t>
      </w:r>
    </w:p>
    <w:p w:rsidR="000A4983" w:rsidRDefault="000A4983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1843EB" w:rsidRPr="00C65C2D" w:rsidRDefault="001843EB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lastRenderedPageBreak/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3" w:name="_MON_1430739447"/>
    <w:bookmarkEnd w:id="33"/>
    <w:p w:rsidR="001843EB" w:rsidRDefault="006E3ACF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9054" w:dyaOrig="9641">
          <v:shape id="_x0000_i1027" type="#_x0000_t75" style="width:472.5pt;height:493.5pt" o:ole="" o:bordertopcolor="this" o:borderleftcolor="this" o:borderbottomcolor="this" o:borderrightcolor="this">
            <v:imagedata r:id="rId22" o:title="" cropright="266f"/>
            <w10:bordertop type="threeDEngrave" width="12"/>
            <w10:borderleft type="threeDEngrave" width="12"/>
            <w10:borderbottom type="threeDEngrave" width="12"/>
            <w10:borderright type="threeDEngrave" width="12"/>
          </v:shape>
          <o:OLEObject Type="Embed" ProgID="Excel.Sheet.12" ShapeID="_x0000_i1027" DrawAspect="Content" ObjectID="_1493715302" r:id="rId23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064EA5" w:rsidRDefault="00064EA5">
      <w:pPr>
        <w:rPr>
          <w:i/>
        </w:rPr>
      </w:pPr>
    </w:p>
    <w:p w:rsidR="003B315F" w:rsidRDefault="003B315F">
      <w:pPr>
        <w:rPr>
          <w:i/>
        </w:rPr>
      </w:pP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FB6492">
          <w:footerReference w:type="even" r:id="rId24"/>
          <w:footerReference w:type="default" r:id="rId25"/>
          <w:pgSz w:w="11906" w:h="16838" w:code="9"/>
          <w:pgMar w:top="1135" w:right="994" w:bottom="851" w:left="1418" w:header="709" w:footer="510" w:gutter="0"/>
          <w:cols w:space="708"/>
          <w:titlePg/>
          <w:docGrid w:linePitch="272"/>
        </w:sectPr>
      </w:pPr>
    </w:p>
    <w:tbl>
      <w:tblPr>
        <w:tblW w:w="16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986"/>
        <w:gridCol w:w="956"/>
        <w:gridCol w:w="895"/>
        <w:gridCol w:w="835"/>
        <w:gridCol w:w="896"/>
        <w:gridCol w:w="1260"/>
        <w:gridCol w:w="1364"/>
        <w:gridCol w:w="755"/>
        <w:gridCol w:w="1282"/>
        <w:gridCol w:w="766"/>
        <w:gridCol w:w="685"/>
        <w:gridCol w:w="929"/>
        <w:gridCol w:w="1134"/>
        <w:gridCol w:w="567"/>
        <w:gridCol w:w="567"/>
        <w:gridCol w:w="216"/>
        <w:gridCol w:w="501"/>
      </w:tblGrid>
      <w:tr w:rsidR="00E83195" w:rsidRPr="00E83195" w:rsidTr="00E83195">
        <w:trPr>
          <w:trHeight w:val="570"/>
        </w:trPr>
        <w:tc>
          <w:tcPr>
            <w:tcW w:w="16041" w:type="dxa"/>
            <w:gridSpan w:val="18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E83195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</w:p>
        </w:tc>
      </w:tr>
      <w:tr w:rsidR="00E83195" w:rsidRPr="00E83195" w:rsidTr="00E83195">
        <w:trPr>
          <w:trHeight w:val="945"/>
        </w:trPr>
        <w:tc>
          <w:tcPr>
            <w:tcW w:w="2433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582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037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365" w:type="dxa"/>
            <w:gridSpan w:val="8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 xml:space="preserve">Liczba osób skierowanych wg miejsca zamieszkania na poszczególne formy aktywizacji zawodowej </w:t>
            </w:r>
            <w:r>
              <w:rPr>
                <w:rFonts w:ascii="Calibri" w:hAnsi="Calibri" w:cs="Arial CE"/>
                <w:sz w:val="24"/>
                <w:szCs w:val="24"/>
              </w:rPr>
              <w:br/>
            </w:r>
            <w:r w:rsidRPr="00E83195">
              <w:rPr>
                <w:rFonts w:ascii="Calibri" w:hAnsi="Calibri" w:cs="Arial CE"/>
                <w:sz w:val="24"/>
                <w:szCs w:val="24"/>
              </w:rPr>
              <w:t xml:space="preserve">w okresie stycznia - kwietnia  2015 r. </w:t>
            </w:r>
          </w:p>
        </w:tc>
      </w:tr>
      <w:tr w:rsidR="00E83195" w:rsidRPr="00E83195" w:rsidTr="00E83195">
        <w:trPr>
          <w:trHeight w:val="3250"/>
        </w:trPr>
        <w:tc>
          <w:tcPr>
            <w:tcW w:w="2433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31.03.2015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30.04.2015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60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 xml:space="preserve">% 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bezrobot-</w:t>
            </w:r>
            <w:r w:rsidRPr="00E83195">
              <w:rPr>
                <w:rFonts w:ascii="Calibri" w:hAnsi="Calibri" w:cs="Arial CE"/>
                <w:sz w:val="24"/>
                <w:szCs w:val="24"/>
              </w:rPr>
              <w:br/>
              <w:t>nych ogółem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Prace interwencyjne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Roboty publiczne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 xml:space="preserve">Osoby, które podjęły pracę </w:t>
            </w:r>
            <w:r>
              <w:rPr>
                <w:rFonts w:ascii="Calibri" w:hAnsi="Calibri" w:cs="Arial CE"/>
                <w:sz w:val="24"/>
                <w:szCs w:val="24"/>
              </w:rPr>
              <w:br/>
            </w:r>
            <w:r w:rsidRPr="00E83195">
              <w:rPr>
                <w:rFonts w:ascii="Calibri" w:hAnsi="Calibri" w:cs="Arial CE"/>
                <w:sz w:val="24"/>
                <w:szCs w:val="24"/>
              </w:rPr>
              <w:t>w ramach refundacji kosztów doposażenia stanowiska pracy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Rozpoczynających szkolenie</w:t>
            </w:r>
            <w:r w:rsidRPr="00E83195">
              <w:rPr>
                <w:rFonts w:ascii="Calibri" w:hAnsi="Calibri" w:cs="Arial CE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Prace społecznie użyteczne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Rozpoczynających staż</w:t>
            </w:r>
            <w:r w:rsidRPr="00E83195">
              <w:rPr>
                <w:rFonts w:ascii="Calibri" w:hAnsi="Calibri" w:cs="Arial CE"/>
                <w:sz w:val="24"/>
                <w:szCs w:val="24"/>
                <w:vertAlign w:val="superscript"/>
              </w:rPr>
              <w:t>2)</w:t>
            </w:r>
          </w:p>
        </w:tc>
      </w:tr>
      <w:tr w:rsidR="00E83195" w:rsidRPr="00E83195" w:rsidTr="00E83195">
        <w:trPr>
          <w:trHeight w:val="285"/>
        </w:trPr>
        <w:tc>
          <w:tcPr>
            <w:tcW w:w="2433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364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66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92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717" w:type="dxa"/>
            <w:gridSpan w:val="2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E83195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E83195" w:rsidRPr="00E83195" w:rsidTr="00E83195">
        <w:trPr>
          <w:trHeight w:val="405"/>
        </w:trPr>
        <w:tc>
          <w:tcPr>
            <w:tcW w:w="2433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956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6 078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5 706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3 274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93,9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1 222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21,4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>87</w:t>
            </w:r>
          </w:p>
        </w:tc>
      </w:tr>
      <w:tr w:rsidR="00E83195" w:rsidRPr="00E83195" w:rsidTr="00E83195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956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895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1 557</w:t>
            </w:r>
          </w:p>
        </w:tc>
        <w:tc>
          <w:tcPr>
            <w:tcW w:w="835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1 464</w:t>
            </w:r>
          </w:p>
        </w:tc>
        <w:tc>
          <w:tcPr>
            <w:tcW w:w="896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906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94,0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25,7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32</w:t>
            </w:r>
          </w:p>
        </w:tc>
      </w:tr>
      <w:tr w:rsidR="00E83195" w:rsidRPr="00E83195" w:rsidTr="00E83195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97,6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3,6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44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E83195" w:rsidRPr="00E83195" w:rsidTr="00E83195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93,9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5,9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69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E83195" w:rsidRPr="00E83195" w:rsidTr="00E83195">
        <w:trPr>
          <w:trHeight w:val="253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95,9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5,0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</w:tr>
      <w:tr w:rsidR="00E83195" w:rsidRPr="00E83195" w:rsidTr="00E83195">
        <w:trPr>
          <w:trHeight w:val="246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93,0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3,8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50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</w:tr>
      <w:tr w:rsidR="00E83195" w:rsidRPr="00E83195" w:rsidTr="00E83195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94,6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4,0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45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19,7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</w:tr>
      <w:tr w:rsidR="00E83195" w:rsidRPr="00E83195" w:rsidTr="00E83195">
        <w:trPr>
          <w:trHeight w:val="327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98,4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4,4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52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</w:tr>
      <w:tr w:rsidR="00E83195" w:rsidRPr="00E83195" w:rsidTr="00E83195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92,6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8,3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108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</w:tr>
      <w:tr w:rsidR="00E83195" w:rsidRPr="00E83195" w:rsidTr="00E83195">
        <w:trPr>
          <w:trHeight w:val="483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2 021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1 880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1 021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93,0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32,9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384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87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</w:tr>
      <w:tr w:rsidR="00E83195" w:rsidRPr="00E83195" w:rsidTr="00E83195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956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366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92,9</w:t>
            </w:r>
          </w:p>
        </w:tc>
        <w:tc>
          <w:tcPr>
            <w:tcW w:w="1364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color w:val="333399"/>
                <w:sz w:val="24"/>
                <w:szCs w:val="24"/>
              </w:rPr>
              <w:t>6,4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58</w:t>
            </w:r>
          </w:p>
        </w:tc>
        <w:tc>
          <w:tcPr>
            <w:tcW w:w="128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22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E83195" w:rsidRPr="00E83195" w:rsidRDefault="00E83195" w:rsidP="00E83195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</w:tr>
      <w:tr w:rsidR="00E83195" w:rsidRPr="00E83195" w:rsidTr="00E83195">
        <w:trPr>
          <w:gridAfter w:val="1"/>
          <w:wAfter w:w="501" w:type="dxa"/>
          <w:trHeight w:val="375"/>
        </w:trPr>
        <w:tc>
          <w:tcPr>
            <w:tcW w:w="15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 w:rsidRPr="00E83195">
              <w:rPr>
                <w:rFonts w:ascii="Calibri" w:hAnsi="Calibri" w:cs="Arial CE"/>
                <w:sz w:val="24"/>
                <w:szCs w:val="24"/>
                <w:vertAlign w:val="superscript"/>
              </w:rPr>
              <w:t>1)</w:t>
            </w:r>
            <w:r w:rsidRPr="00E83195">
              <w:rPr>
                <w:rFonts w:ascii="Calibri" w:hAnsi="Calibri" w:cs="Arial CE"/>
                <w:sz w:val="24"/>
                <w:szCs w:val="24"/>
              </w:rPr>
              <w:t xml:space="preserve"> w tym: 8 osób w ramach</w:t>
            </w:r>
            <w:r w:rsidRPr="00E83195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Pr="00E83195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>bonu szkoleniowego</w:t>
            </w:r>
          </w:p>
        </w:tc>
      </w:tr>
      <w:tr w:rsidR="00E83195" w:rsidRPr="00E83195" w:rsidTr="00E83195">
        <w:trPr>
          <w:gridAfter w:val="1"/>
          <w:wAfter w:w="501" w:type="dxa"/>
          <w:trHeight w:val="330"/>
        </w:trPr>
        <w:tc>
          <w:tcPr>
            <w:tcW w:w="15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rPr>
                <w:rFonts w:ascii="Arial CE" w:hAnsi="Arial CE" w:cs="Arial CE"/>
              </w:rPr>
            </w:pPr>
            <w:r w:rsidRPr="00E83195">
              <w:rPr>
                <w:rFonts w:ascii="Arial CE" w:hAnsi="Arial CE" w:cs="Arial CE"/>
                <w:vertAlign w:val="superscript"/>
              </w:rPr>
              <w:t xml:space="preserve">2) </w:t>
            </w:r>
            <w:r w:rsidRPr="00E83195">
              <w:rPr>
                <w:rFonts w:ascii="Arial CE" w:hAnsi="Arial CE" w:cs="Arial CE"/>
              </w:rPr>
              <w:t xml:space="preserve">w tym: 2 w ramach </w:t>
            </w:r>
            <w:r w:rsidRPr="00E83195">
              <w:rPr>
                <w:rFonts w:ascii="Arial CE" w:hAnsi="Arial CE" w:cs="Arial CE"/>
                <w:b/>
                <w:bCs/>
                <w:color w:val="31849B" w:themeColor="accent5" w:themeShade="BF"/>
              </w:rPr>
              <w:t>bonu stażowego</w:t>
            </w:r>
          </w:p>
        </w:tc>
      </w:tr>
      <w:tr w:rsidR="00E83195" w:rsidRPr="00E83195" w:rsidTr="00E83195">
        <w:trPr>
          <w:gridAfter w:val="1"/>
          <w:wAfter w:w="501" w:type="dxa"/>
          <w:trHeight w:val="255"/>
        </w:trPr>
        <w:tc>
          <w:tcPr>
            <w:tcW w:w="15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95" w:rsidRPr="00E83195" w:rsidRDefault="00E83195" w:rsidP="00E83195">
            <w:pPr>
              <w:rPr>
                <w:rFonts w:ascii="Calibri" w:hAnsi="Calibri" w:cs="Arial CE"/>
                <w:sz w:val="24"/>
                <w:szCs w:val="24"/>
              </w:rPr>
            </w:pPr>
            <w:r>
              <w:rPr>
                <w:rFonts w:ascii="Calibri" w:hAnsi="Calibri" w:cs="Arial CE"/>
                <w:sz w:val="24"/>
                <w:szCs w:val="24"/>
              </w:rPr>
              <w:t>Ponadto</w:t>
            </w:r>
            <w:r w:rsidRPr="00E83195">
              <w:rPr>
                <w:rFonts w:ascii="Calibri" w:hAnsi="Calibri" w:cs="Arial CE"/>
                <w:sz w:val="24"/>
                <w:szCs w:val="24"/>
              </w:rPr>
              <w:t xml:space="preserve"> 14 os.</w:t>
            </w:r>
            <w:r>
              <w:rPr>
                <w:rFonts w:ascii="Calibri" w:hAnsi="Calibri" w:cs="Arial CE"/>
                <w:sz w:val="24"/>
                <w:szCs w:val="24"/>
              </w:rPr>
              <w:t xml:space="preserve"> </w:t>
            </w:r>
            <w:r w:rsidRPr="00E83195">
              <w:rPr>
                <w:rFonts w:ascii="Calibri" w:hAnsi="Calibri" w:cs="Arial CE"/>
                <w:sz w:val="24"/>
                <w:szCs w:val="24"/>
              </w:rPr>
              <w:t>podjęło pracę (w tym 1 działalność gospodarczą) w ramach</w:t>
            </w:r>
            <w:r w:rsidRPr="00E83195">
              <w:rPr>
                <w:rFonts w:ascii="Calibri" w:hAnsi="Calibri" w:cs="Arial CE"/>
                <w:color w:val="008080"/>
                <w:sz w:val="24"/>
                <w:szCs w:val="24"/>
              </w:rPr>
              <w:t xml:space="preserve"> </w:t>
            </w:r>
            <w:r w:rsidRPr="00E83195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bonu na zasiedlenie, </w:t>
            </w:r>
            <w:r w:rsidRPr="00E83195">
              <w:rPr>
                <w:rFonts w:ascii="Calibri" w:hAnsi="Calibri" w:cs="Arial CE"/>
                <w:sz w:val="24"/>
                <w:szCs w:val="24"/>
              </w:rPr>
              <w:t>4 osoby uzyskały pracę w ramach</w:t>
            </w:r>
            <w:r w:rsidRPr="00E83195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 bonu zatrudnieniowego</w:t>
            </w:r>
            <w:r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>.</w:t>
            </w:r>
          </w:p>
        </w:tc>
      </w:tr>
    </w:tbl>
    <w:p w:rsidR="00795B26" w:rsidRDefault="00795B26" w:rsidP="00E8319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>tel. 0 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7876B3" w:rsidRPr="0040379F">
        <w:rPr>
          <w:lang w:val="pl-PL"/>
        </w:rPr>
        <w:t xml:space="preserve"> 0 59 823 41 02</w:t>
      </w:r>
    </w:p>
    <w:p w:rsidR="007876B3" w:rsidRPr="0040379F" w:rsidRDefault="00BE3C66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BE3C66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8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tel. 0 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3E65E2">
        <w:rPr>
          <w:lang w:val="pl-PL"/>
        </w:rPr>
        <w:t xml:space="preserve"> 059 857 06 00</w:t>
      </w:r>
    </w:p>
    <w:p w:rsidR="00D3182F" w:rsidRPr="00E7486A" w:rsidRDefault="00BE3C66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9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66" w:rsidRDefault="00BE3C66">
      <w:r>
        <w:separator/>
      </w:r>
    </w:p>
  </w:endnote>
  <w:endnote w:type="continuationSeparator" w:id="0">
    <w:p w:rsidR="00BE3C66" w:rsidRDefault="00BE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4518"/>
      <w:docPartObj>
        <w:docPartGallery w:val="Page Numbers (Bottom of Page)"/>
        <w:docPartUnique/>
      </w:docPartObj>
    </w:sdtPr>
    <w:sdtEndPr/>
    <w:sdtContent>
      <w:p w:rsidR="00507BA8" w:rsidRDefault="00BE3C66" w:rsidP="00FB649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4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A8" w:rsidRDefault="00507BA8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49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07BA8" w:rsidRDefault="00507BA8" w:rsidP="007324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66" w:rsidRDefault="00BE3C66">
      <w:r>
        <w:separator/>
      </w:r>
    </w:p>
  </w:footnote>
  <w:footnote w:type="continuationSeparator" w:id="0">
    <w:p w:rsidR="00BE3C66" w:rsidRDefault="00BE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795_"/>
      </v:shape>
    </w:pict>
  </w:numPicBullet>
  <w:numPicBullet w:numPicBulletId="1">
    <w:pict>
      <v:shape id="_x0000_i1048" type="#_x0000_t75" style="width:11.25pt;height:11.25pt" o:bullet="t">
        <v:imagedata r:id="rId2" o:title="BD14513_"/>
      </v:shape>
    </w:pict>
  </w:numPicBullet>
  <w:numPicBullet w:numPicBulletId="2">
    <w:pict>
      <v:shape id="_x0000_i1049" type="#_x0000_t75" style="width:11.25pt;height:11.25pt" o:bullet="t">
        <v:imagedata r:id="rId3" o:title="j0115863"/>
      </v:shape>
    </w:pict>
  </w:numPicBullet>
  <w:numPicBullet w:numPicBulletId="3">
    <w:pict>
      <v:shape id="_x0000_i1050" type="#_x0000_t75" style="width:9pt;height:9pt" o:bullet="t">
        <v:imagedata r:id="rId4" o:title="BD15274_"/>
      </v:shape>
    </w:pict>
  </w:numPicBullet>
  <w:numPicBullet w:numPicBulletId="4">
    <w:pict>
      <v:shape id="_x0000_i1051" type="#_x0000_t75" style="width:11.25pt;height:11.25pt" o:bullet="t">
        <v:imagedata r:id="rId5" o:title="BD14513_"/>
      </v:shape>
    </w:pict>
  </w:numPicBullet>
  <w:numPicBullet w:numPicBulletId="5">
    <w:pict>
      <v:shape id="_x0000_i1052" type="#_x0000_t75" style="width:9pt;height:9pt" o:bullet="t">
        <v:imagedata r:id="rId6" o:title="BD15020_"/>
      </v:shape>
    </w:pict>
  </w:numPicBullet>
  <w:numPicBullet w:numPicBulletId="6">
    <w:pict>
      <v:shape id="_x0000_i1053" type="#_x0000_t75" style="width:9pt;height:9pt" o:bullet="t">
        <v:imagedata r:id="rId7" o:title="BD15059_"/>
      </v:shape>
    </w:pict>
  </w:numPicBullet>
  <w:abstractNum w:abstractNumId="0">
    <w:nsid w:val="039C192A"/>
    <w:multiLevelType w:val="hybridMultilevel"/>
    <w:tmpl w:val="301E5718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6CC895B8">
      <w:start w:val="1"/>
      <w:numFmt w:val="bullet"/>
      <w:lvlText w:val=""/>
      <w:lvlPicBulletId w:val="6"/>
      <w:lvlJc w:val="left"/>
      <w:pPr>
        <w:ind w:left="393" w:hanging="360"/>
      </w:pPr>
      <w:rPr>
        <w:rFonts w:ascii="Symbol" w:hAnsi="Symbol" w:hint="default"/>
        <w:color w:val="auto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DC72DBB"/>
    <w:multiLevelType w:val="hybridMultilevel"/>
    <w:tmpl w:val="0F965414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298"/>
    <w:multiLevelType w:val="hybridMultilevel"/>
    <w:tmpl w:val="67048E9C"/>
    <w:lvl w:ilvl="0" w:tplc="6CC895B8">
      <w:start w:val="1"/>
      <w:numFmt w:val="bullet"/>
      <w:lvlText w:val=""/>
      <w:lvlPicBulletId w:val="6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4416"/>
    <w:multiLevelType w:val="hybridMultilevel"/>
    <w:tmpl w:val="6A1AEB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00637"/>
    <w:multiLevelType w:val="hybridMultilevel"/>
    <w:tmpl w:val="37029C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150E9"/>
    <w:multiLevelType w:val="hybridMultilevel"/>
    <w:tmpl w:val="83B0720E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18"/>
  </w:num>
  <w:num w:numId="8">
    <w:abstractNumId w:val="19"/>
  </w:num>
  <w:num w:numId="9">
    <w:abstractNumId w:val="20"/>
  </w:num>
  <w:num w:numId="10">
    <w:abstractNumId w:val="9"/>
  </w:num>
  <w:num w:numId="11">
    <w:abstractNumId w:val="13"/>
  </w:num>
  <w:num w:numId="12">
    <w:abstractNumId w:val="5"/>
  </w:num>
  <w:num w:numId="13">
    <w:abstractNumId w:val="16"/>
  </w:num>
  <w:num w:numId="14">
    <w:abstractNumId w:val="14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1"/>
  </w:num>
  <w:num w:numId="19">
    <w:abstractNumId w:val="21"/>
  </w:num>
  <w:num w:numId="20">
    <w:abstractNumId w:val="12"/>
  </w:num>
  <w:num w:numId="21">
    <w:abstractNumId w:val="8"/>
  </w:num>
  <w:num w:numId="22">
    <w:abstractNumId w:val="6"/>
  </w:num>
  <w:num w:numId="2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81"/>
    <w:rsid w:val="0000007F"/>
    <w:rsid w:val="00000797"/>
    <w:rsid w:val="000009F1"/>
    <w:rsid w:val="00001923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3C09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3DF7"/>
    <w:rsid w:val="000747BB"/>
    <w:rsid w:val="00075292"/>
    <w:rsid w:val="000806D3"/>
    <w:rsid w:val="00081FE1"/>
    <w:rsid w:val="00082D12"/>
    <w:rsid w:val="0008313D"/>
    <w:rsid w:val="00083278"/>
    <w:rsid w:val="00083FE7"/>
    <w:rsid w:val="00085D2E"/>
    <w:rsid w:val="000860A5"/>
    <w:rsid w:val="00086EFA"/>
    <w:rsid w:val="0008796D"/>
    <w:rsid w:val="000920B5"/>
    <w:rsid w:val="00093950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3EFC"/>
    <w:rsid w:val="000A4983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172"/>
    <w:rsid w:val="000C32ED"/>
    <w:rsid w:val="000C3F63"/>
    <w:rsid w:val="000C5CA9"/>
    <w:rsid w:val="000C5DC5"/>
    <w:rsid w:val="000D119B"/>
    <w:rsid w:val="000D194F"/>
    <w:rsid w:val="000D1F0C"/>
    <w:rsid w:val="000D362D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277E7"/>
    <w:rsid w:val="00131109"/>
    <w:rsid w:val="001315BC"/>
    <w:rsid w:val="001320E4"/>
    <w:rsid w:val="001350A4"/>
    <w:rsid w:val="001400CB"/>
    <w:rsid w:val="00140B14"/>
    <w:rsid w:val="00144026"/>
    <w:rsid w:val="00144380"/>
    <w:rsid w:val="0014439D"/>
    <w:rsid w:val="0014466B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1DC6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2B7"/>
    <w:rsid w:val="00191ACE"/>
    <w:rsid w:val="00193429"/>
    <w:rsid w:val="0019372C"/>
    <w:rsid w:val="0019377A"/>
    <w:rsid w:val="00193DAF"/>
    <w:rsid w:val="001947F4"/>
    <w:rsid w:val="001948CD"/>
    <w:rsid w:val="001A02A9"/>
    <w:rsid w:val="001A23CE"/>
    <w:rsid w:val="001A2AE3"/>
    <w:rsid w:val="001A4DF5"/>
    <w:rsid w:val="001A554F"/>
    <w:rsid w:val="001B0F43"/>
    <w:rsid w:val="001B1C5E"/>
    <w:rsid w:val="001B2091"/>
    <w:rsid w:val="001B4334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4D13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7E35"/>
    <w:rsid w:val="002848C6"/>
    <w:rsid w:val="00284E04"/>
    <w:rsid w:val="00286F67"/>
    <w:rsid w:val="0028771D"/>
    <w:rsid w:val="002912E9"/>
    <w:rsid w:val="00292BCD"/>
    <w:rsid w:val="00293E21"/>
    <w:rsid w:val="00295E20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6A50"/>
    <w:rsid w:val="002B7926"/>
    <w:rsid w:val="002C09DF"/>
    <w:rsid w:val="002C1ED2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3EB7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722D"/>
    <w:rsid w:val="00341C8D"/>
    <w:rsid w:val="00343341"/>
    <w:rsid w:val="00344306"/>
    <w:rsid w:val="00344434"/>
    <w:rsid w:val="00346125"/>
    <w:rsid w:val="0034687C"/>
    <w:rsid w:val="00353896"/>
    <w:rsid w:val="00353F1D"/>
    <w:rsid w:val="0035487A"/>
    <w:rsid w:val="0035489A"/>
    <w:rsid w:val="00357898"/>
    <w:rsid w:val="00357AE8"/>
    <w:rsid w:val="00360562"/>
    <w:rsid w:val="00362548"/>
    <w:rsid w:val="00362B4C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77DA0"/>
    <w:rsid w:val="0038385C"/>
    <w:rsid w:val="003844B8"/>
    <w:rsid w:val="00385D68"/>
    <w:rsid w:val="003950D0"/>
    <w:rsid w:val="003971D8"/>
    <w:rsid w:val="003A173B"/>
    <w:rsid w:val="003A3501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7B2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73B"/>
    <w:rsid w:val="003E131B"/>
    <w:rsid w:val="003E1C7A"/>
    <w:rsid w:val="003E4FC9"/>
    <w:rsid w:val="003E65E2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40C9"/>
    <w:rsid w:val="004248AE"/>
    <w:rsid w:val="00426453"/>
    <w:rsid w:val="004276EE"/>
    <w:rsid w:val="0043319A"/>
    <w:rsid w:val="004443AA"/>
    <w:rsid w:val="00444A06"/>
    <w:rsid w:val="00445A2F"/>
    <w:rsid w:val="00445CC5"/>
    <w:rsid w:val="0045268D"/>
    <w:rsid w:val="00452AA4"/>
    <w:rsid w:val="00455395"/>
    <w:rsid w:val="004555B2"/>
    <w:rsid w:val="00457AB3"/>
    <w:rsid w:val="004608AB"/>
    <w:rsid w:val="00461352"/>
    <w:rsid w:val="004638BC"/>
    <w:rsid w:val="0046499F"/>
    <w:rsid w:val="0046624C"/>
    <w:rsid w:val="00466616"/>
    <w:rsid w:val="0047005F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97E53"/>
    <w:rsid w:val="004A0C6C"/>
    <w:rsid w:val="004A349C"/>
    <w:rsid w:val="004A445D"/>
    <w:rsid w:val="004A6466"/>
    <w:rsid w:val="004A69CA"/>
    <w:rsid w:val="004A75F9"/>
    <w:rsid w:val="004A7FF0"/>
    <w:rsid w:val="004B188F"/>
    <w:rsid w:val="004B223D"/>
    <w:rsid w:val="004B34DB"/>
    <w:rsid w:val="004B5CBB"/>
    <w:rsid w:val="004B66B1"/>
    <w:rsid w:val="004B6D70"/>
    <w:rsid w:val="004C0219"/>
    <w:rsid w:val="004C614F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3A8B"/>
    <w:rsid w:val="004E517C"/>
    <w:rsid w:val="004E5708"/>
    <w:rsid w:val="004E650F"/>
    <w:rsid w:val="004F1E75"/>
    <w:rsid w:val="004F2438"/>
    <w:rsid w:val="004F3EF4"/>
    <w:rsid w:val="004F4289"/>
    <w:rsid w:val="004F4344"/>
    <w:rsid w:val="004F69F0"/>
    <w:rsid w:val="004F6DBC"/>
    <w:rsid w:val="004F792A"/>
    <w:rsid w:val="00501049"/>
    <w:rsid w:val="00501C9D"/>
    <w:rsid w:val="00503ACC"/>
    <w:rsid w:val="005044EC"/>
    <w:rsid w:val="005044F2"/>
    <w:rsid w:val="00507BA8"/>
    <w:rsid w:val="00507D65"/>
    <w:rsid w:val="0051125E"/>
    <w:rsid w:val="005112AE"/>
    <w:rsid w:val="00511870"/>
    <w:rsid w:val="00512073"/>
    <w:rsid w:val="005120B5"/>
    <w:rsid w:val="005135D7"/>
    <w:rsid w:val="00515B82"/>
    <w:rsid w:val="0052226F"/>
    <w:rsid w:val="00523768"/>
    <w:rsid w:val="005253B3"/>
    <w:rsid w:val="00530682"/>
    <w:rsid w:val="00530928"/>
    <w:rsid w:val="00530BBB"/>
    <w:rsid w:val="0053125E"/>
    <w:rsid w:val="00534BDB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D88"/>
    <w:rsid w:val="00564A5B"/>
    <w:rsid w:val="005659DF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87B73"/>
    <w:rsid w:val="00590853"/>
    <w:rsid w:val="00594B0F"/>
    <w:rsid w:val="00595EBA"/>
    <w:rsid w:val="005970A1"/>
    <w:rsid w:val="005A5327"/>
    <w:rsid w:val="005A5D38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24AE"/>
    <w:rsid w:val="005C30EA"/>
    <w:rsid w:val="005C49BB"/>
    <w:rsid w:val="005C53F9"/>
    <w:rsid w:val="005C627B"/>
    <w:rsid w:val="005C71C4"/>
    <w:rsid w:val="005C7E78"/>
    <w:rsid w:val="005D2FAD"/>
    <w:rsid w:val="005D5F1B"/>
    <w:rsid w:val="005E1E71"/>
    <w:rsid w:val="005E351E"/>
    <w:rsid w:val="005E5413"/>
    <w:rsid w:val="005F40C7"/>
    <w:rsid w:val="005F43F6"/>
    <w:rsid w:val="005F5EEC"/>
    <w:rsid w:val="005F634B"/>
    <w:rsid w:val="005F6D21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274"/>
    <w:rsid w:val="0064336F"/>
    <w:rsid w:val="00643CE0"/>
    <w:rsid w:val="00644740"/>
    <w:rsid w:val="00646B73"/>
    <w:rsid w:val="00647D0A"/>
    <w:rsid w:val="006512E8"/>
    <w:rsid w:val="006551B3"/>
    <w:rsid w:val="00655693"/>
    <w:rsid w:val="00656A85"/>
    <w:rsid w:val="0066011D"/>
    <w:rsid w:val="0066101F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500"/>
    <w:rsid w:val="006A2BFA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E146E"/>
    <w:rsid w:val="006E1D94"/>
    <w:rsid w:val="006E1EEF"/>
    <w:rsid w:val="006E211A"/>
    <w:rsid w:val="006E3ACF"/>
    <w:rsid w:val="006E5816"/>
    <w:rsid w:val="006E5CB9"/>
    <w:rsid w:val="006E74C2"/>
    <w:rsid w:val="006F0554"/>
    <w:rsid w:val="006F139B"/>
    <w:rsid w:val="006F1AC0"/>
    <w:rsid w:val="006F1E70"/>
    <w:rsid w:val="006F4171"/>
    <w:rsid w:val="006F4223"/>
    <w:rsid w:val="006F77B3"/>
    <w:rsid w:val="006F7D57"/>
    <w:rsid w:val="00700065"/>
    <w:rsid w:val="00702D9D"/>
    <w:rsid w:val="00703C41"/>
    <w:rsid w:val="00705D94"/>
    <w:rsid w:val="00706F00"/>
    <w:rsid w:val="00707900"/>
    <w:rsid w:val="00707C89"/>
    <w:rsid w:val="007105EB"/>
    <w:rsid w:val="007138D2"/>
    <w:rsid w:val="00713929"/>
    <w:rsid w:val="0071400F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01D"/>
    <w:rsid w:val="0077037F"/>
    <w:rsid w:val="00771768"/>
    <w:rsid w:val="00771795"/>
    <w:rsid w:val="00771FDB"/>
    <w:rsid w:val="007732D7"/>
    <w:rsid w:val="007742AD"/>
    <w:rsid w:val="00777D5A"/>
    <w:rsid w:val="00782962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C14"/>
    <w:rsid w:val="007A0689"/>
    <w:rsid w:val="007A07BF"/>
    <w:rsid w:val="007A0DB2"/>
    <w:rsid w:val="007A1419"/>
    <w:rsid w:val="007A23BC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C50F3"/>
    <w:rsid w:val="007D035E"/>
    <w:rsid w:val="007D18A0"/>
    <w:rsid w:val="007D32B0"/>
    <w:rsid w:val="007D3F79"/>
    <w:rsid w:val="007D406C"/>
    <w:rsid w:val="007D4D6E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5501"/>
    <w:rsid w:val="00805662"/>
    <w:rsid w:val="00810247"/>
    <w:rsid w:val="00810B78"/>
    <w:rsid w:val="00811F8F"/>
    <w:rsid w:val="008130FB"/>
    <w:rsid w:val="00814E62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4BF"/>
    <w:rsid w:val="0087550E"/>
    <w:rsid w:val="00875CB5"/>
    <w:rsid w:val="0087680D"/>
    <w:rsid w:val="00876906"/>
    <w:rsid w:val="00876BA1"/>
    <w:rsid w:val="008773AA"/>
    <w:rsid w:val="0087797F"/>
    <w:rsid w:val="00880DB5"/>
    <w:rsid w:val="00883078"/>
    <w:rsid w:val="008838AC"/>
    <w:rsid w:val="008850E0"/>
    <w:rsid w:val="00890079"/>
    <w:rsid w:val="0089016B"/>
    <w:rsid w:val="0089108D"/>
    <w:rsid w:val="00894755"/>
    <w:rsid w:val="008967CC"/>
    <w:rsid w:val="008971B7"/>
    <w:rsid w:val="008A21BB"/>
    <w:rsid w:val="008A3D63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4017"/>
    <w:rsid w:val="008D5E96"/>
    <w:rsid w:val="008E28E6"/>
    <w:rsid w:val="008E370B"/>
    <w:rsid w:val="008E77B9"/>
    <w:rsid w:val="008F5105"/>
    <w:rsid w:val="008F7DAE"/>
    <w:rsid w:val="009049A6"/>
    <w:rsid w:val="00904CA9"/>
    <w:rsid w:val="00905079"/>
    <w:rsid w:val="009060AE"/>
    <w:rsid w:val="0091014C"/>
    <w:rsid w:val="00911590"/>
    <w:rsid w:val="00912A9D"/>
    <w:rsid w:val="00912E6B"/>
    <w:rsid w:val="00914045"/>
    <w:rsid w:val="00914FEC"/>
    <w:rsid w:val="00920A77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4555"/>
    <w:rsid w:val="009A616B"/>
    <w:rsid w:val="009A7A72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E1A95"/>
    <w:rsid w:val="009E20A6"/>
    <w:rsid w:val="009E22EE"/>
    <w:rsid w:val="009E3D87"/>
    <w:rsid w:val="009E6BD8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3A54"/>
    <w:rsid w:val="00A04CC2"/>
    <w:rsid w:val="00A1203E"/>
    <w:rsid w:val="00A127D1"/>
    <w:rsid w:val="00A12960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7394"/>
    <w:rsid w:val="00A40077"/>
    <w:rsid w:val="00A41FC4"/>
    <w:rsid w:val="00A44388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E3517"/>
    <w:rsid w:val="00AE4A60"/>
    <w:rsid w:val="00AE4EFA"/>
    <w:rsid w:val="00AE50AF"/>
    <w:rsid w:val="00AE57AA"/>
    <w:rsid w:val="00AE6D40"/>
    <w:rsid w:val="00AF2A18"/>
    <w:rsid w:val="00AF2CD3"/>
    <w:rsid w:val="00AF3C90"/>
    <w:rsid w:val="00AF420A"/>
    <w:rsid w:val="00AF4DCD"/>
    <w:rsid w:val="00AF60A3"/>
    <w:rsid w:val="00AF6E7A"/>
    <w:rsid w:val="00B013AA"/>
    <w:rsid w:val="00B02E43"/>
    <w:rsid w:val="00B035D7"/>
    <w:rsid w:val="00B05D9E"/>
    <w:rsid w:val="00B07B20"/>
    <w:rsid w:val="00B1087A"/>
    <w:rsid w:val="00B154C7"/>
    <w:rsid w:val="00B157BF"/>
    <w:rsid w:val="00B211E6"/>
    <w:rsid w:val="00B213B9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426E"/>
    <w:rsid w:val="00B34C34"/>
    <w:rsid w:val="00B35757"/>
    <w:rsid w:val="00B40981"/>
    <w:rsid w:val="00B4333F"/>
    <w:rsid w:val="00B45615"/>
    <w:rsid w:val="00B50343"/>
    <w:rsid w:val="00B5061F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116C"/>
    <w:rsid w:val="00B65522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5090"/>
    <w:rsid w:val="00BE3C1D"/>
    <w:rsid w:val="00BE3C66"/>
    <w:rsid w:val="00BE46B5"/>
    <w:rsid w:val="00BE4EED"/>
    <w:rsid w:val="00BE6FB2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10237"/>
    <w:rsid w:val="00C11F3C"/>
    <w:rsid w:val="00C1337B"/>
    <w:rsid w:val="00C14142"/>
    <w:rsid w:val="00C15198"/>
    <w:rsid w:val="00C152A6"/>
    <w:rsid w:val="00C1570A"/>
    <w:rsid w:val="00C174DE"/>
    <w:rsid w:val="00C23B30"/>
    <w:rsid w:val="00C30121"/>
    <w:rsid w:val="00C3131B"/>
    <w:rsid w:val="00C3739A"/>
    <w:rsid w:val="00C4016E"/>
    <w:rsid w:val="00C41436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264C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8699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4A1"/>
    <w:rsid w:val="00CA0517"/>
    <w:rsid w:val="00CA4033"/>
    <w:rsid w:val="00CA58FA"/>
    <w:rsid w:val="00CA795B"/>
    <w:rsid w:val="00CA7F24"/>
    <w:rsid w:val="00CB3CDB"/>
    <w:rsid w:val="00CB758F"/>
    <w:rsid w:val="00CC1E49"/>
    <w:rsid w:val="00CC2754"/>
    <w:rsid w:val="00CC52C7"/>
    <w:rsid w:val="00CC5347"/>
    <w:rsid w:val="00CC5E5A"/>
    <w:rsid w:val="00CC6306"/>
    <w:rsid w:val="00CC76AB"/>
    <w:rsid w:val="00CD0997"/>
    <w:rsid w:val="00CD3FBD"/>
    <w:rsid w:val="00CD7402"/>
    <w:rsid w:val="00CD77D3"/>
    <w:rsid w:val="00CE2DD8"/>
    <w:rsid w:val="00CE3CC7"/>
    <w:rsid w:val="00CE45FE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434B"/>
    <w:rsid w:val="00D26E84"/>
    <w:rsid w:val="00D307E5"/>
    <w:rsid w:val="00D3182F"/>
    <w:rsid w:val="00D34BA6"/>
    <w:rsid w:val="00D3588C"/>
    <w:rsid w:val="00D35AE6"/>
    <w:rsid w:val="00D3798E"/>
    <w:rsid w:val="00D3799B"/>
    <w:rsid w:val="00D410CF"/>
    <w:rsid w:val="00D415B1"/>
    <w:rsid w:val="00D41908"/>
    <w:rsid w:val="00D4289D"/>
    <w:rsid w:val="00D44629"/>
    <w:rsid w:val="00D50044"/>
    <w:rsid w:val="00D507FA"/>
    <w:rsid w:val="00D5165D"/>
    <w:rsid w:val="00D52FDC"/>
    <w:rsid w:val="00D532D7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53FB"/>
    <w:rsid w:val="00D85949"/>
    <w:rsid w:val="00D85C4C"/>
    <w:rsid w:val="00D865C2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481"/>
    <w:rsid w:val="00DC0977"/>
    <w:rsid w:val="00DC18D4"/>
    <w:rsid w:val="00DC23B0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07C34"/>
    <w:rsid w:val="00E11067"/>
    <w:rsid w:val="00E14798"/>
    <w:rsid w:val="00E15D3B"/>
    <w:rsid w:val="00E1635E"/>
    <w:rsid w:val="00E16A85"/>
    <w:rsid w:val="00E17078"/>
    <w:rsid w:val="00E212BD"/>
    <w:rsid w:val="00E26C49"/>
    <w:rsid w:val="00E26D74"/>
    <w:rsid w:val="00E31805"/>
    <w:rsid w:val="00E31FC5"/>
    <w:rsid w:val="00E33B4F"/>
    <w:rsid w:val="00E33D21"/>
    <w:rsid w:val="00E34D0B"/>
    <w:rsid w:val="00E378FC"/>
    <w:rsid w:val="00E43E11"/>
    <w:rsid w:val="00E44C97"/>
    <w:rsid w:val="00E45B41"/>
    <w:rsid w:val="00E45B97"/>
    <w:rsid w:val="00E46034"/>
    <w:rsid w:val="00E46759"/>
    <w:rsid w:val="00E47949"/>
    <w:rsid w:val="00E52990"/>
    <w:rsid w:val="00E56849"/>
    <w:rsid w:val="00E56904"/>
    <w:rsid w:val="00E57873"/>
    <w:rsid w:val="00E614A7"/>
    <w:rsid w:val="00E62A84"/>
    <w:rsid w:val="00E63449"/>
    <w:rsid w:val="00E63B0D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BA7"/>
    <w:rsid w:val="00E75F6D"/>
    <w:rsid w:val="00E75F9C"/>
    <w:rsid w:val="00E7773A"/>
    <w:rsid w:val="00E80CB4"/>
    <w:rsid w:val="00E82768"/>
    <w:rsid w:val="00E83195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97FAD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478F"/>
    <w:rsid w:val="00EE6A7B"/>
    <w:rsid w:val="00EE76CA"/>
    <w:rsid w:val="00EF334E"/>
    <w:rsid w:val="00EF3387"/>
    <w:rsid w:val="00EF343A"/>
    <w:rsid w:val="00EF482E"/>
    <w:rsid w:val="00EF4895"/>
    <w:rsid w:val="00EF5B79"/>
    <w:rsid w:val="00EF5C40"/>
    <w:rsid w:val="00F04714"/>
    <w:rsid w:val="00F0595B"/>
    <w:rsid w:val="00F05BE1"/>
    <w:rsid w:val="00F07B97"/>
    <w:rsid w:val="00F128A4"/>
    <w:rsid w:val="00F12B20"/>
    <w:rsid w:val="00F12D0F"/>
    <w:rsid w:val="00F144A8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33BC3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29A6"/>
    <w:rsid w:val="00F6459B"/>
    <w:rsid w:val="00F70B7E"/>
    <w:rsid w:val="00F70E2D"/>
    <w:rsid w:val="00F7228D"/>
    <w:rsid w:val="00F74404"/>
    <w:rsid w:val="00F75244"/>
    <w:rsid w:val="00F758D6"/>
    <w:rsid w:val="00F75996"/>
    <w:rsid w:val="00F75F75"/>
    <w:rsid w:val="00F76C1E"/>
    <w:rsid w:val="00F77BFE"/>
    <w:rsid w:val="00F803CF"/>
    <w:rsid w:val="00F806F2"/>
    <w:rsid w:val="00F81A2A"/>
    <w:rsid w:val="00F82897"/>
    <w:rsid w:val="00F859F9"/>
    <w:rsid w:val="00F8600E"/>
    <w:rsid w:val="00F87042"/>
    <w:rsid w:val="00F87D67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492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170F"/>
    <w:rsid w:val="00FF2FE9"/>
    <w:rsid w:val="00FF3075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image" Target="media/image11.emf"/><Relationship Id="rId26" Type="http://schemas.openxmlformats.org/officeDocument/2006/relationships/image" Target="media/image13.jpeg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chart" Target="charts/chart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chart" Target="charts/chart4.xml"/><Relationship Id="rId29" Type="http://schemas.openxmlformats.org/officeDocument/2006/relationships/hyperlink" Target="mailto:gdbymi@praca.gov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Excel_Worksheet7.xlsx"/><Relationship Id="rId28" Type="http://schemas.openxmlformats.org/officeDocument/2006/relationships/hyperlink" Target="mailto:gdby@praca.gov.pl" TargetMode="External"/><Relationship Id="rId10" Type="http://schemas.openxmlformats.org/officeDocument/2006/relationships/image" Target="media/image8.wmf"/><Relationship Id="rId19" Type="http://schemas.openxmlformats.org/officeDocument/2006/relationships/package" Target="embeddings/Microsoft_Excel_Worksheet4.xlsx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emf"/><Relationship Id="rId22" Type="http://schemas.openxmlformats.org/officeDocument/2006/relationships/image" Target="media/image12.emf"/><Relationship Id="rId27" Type="http://schemas.openxmlformats.org/officeDocument/2006/relationships/hyperlink" Target="http://www.bytow.pup.p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solidFill>
                <a:srgbClr val="2C778C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8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9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0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2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3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4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5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6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7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8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9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6 715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6 378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layout>
                <c:manualLayout>
                  <c:x val="0"/>
                  <c:y val="0.1108374636068353"/>
                </c:manualLayout>
              </c:layout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 anchor="t" anchorCtr="1"/>
              <a:lstStyle/>
              <a:p>
                <a:pPr>
                  <a:defRPr sz="800"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Arkusz1!$A$2:$A$32</c:f>
              <c:strCache>
                <c:ptCount val="31"/>
                <c:pt idx="0">
                  <c:v>XII    2010</c:v>
                </c:pt>
                <c:pt idx="1">
                  <c:v>XII 11</c:v>
                </c:pt>
                <c:pt idx="2">
                  <c:v>XII 12</c:v>
                </c:pt>
                <c:pt idx="3">
                  <c:v>I     2013</c:v>
                </c:pt>
                <c:pt idx="4">
                  <c:v>II</c:v>
                </c:pt>
                <c:pt idx="5">
                  <c:v>III</c:v>
                </c:pt>
                <c:pt idx="6">
                  <c:v>IV</c:v>
                </c:pt>
                <c:pt idx="7">
                  <c:v>V</c:v>
                </c:pt>
                <c:pt idx="8">
                  <c:v>VI</c:v>
                </c:pt>
                <c:pt idx="9">
                  <c:v>VII</c:v>
                </c:pt>
                <c:pt idx="10">
                  <c:v>VIII</c:v>
                </c:pt>
                <c:pt idx="11">
                  <c:v>IX</c:v>
                </c:pt>
                <c:pt idx="12">
                  <c:v>X</c:v>
                </c:pt>
                <c:pt idx="13">
                  <c:v>XI</c:v>
                </c:pt>
                <c:pt idx="14">
                  <c:v>XII      </c:v>
                </c:pt>
                <c:pt idx="15">
                  <c:v>I     2014</c:v>
                </c:pt>
                <c:pt idx="16">
                  <c:v>II</c:v>
                </c:pt>
                <c:pt idx="17">
                  <c:v>III</c:v>
                </c:pt>
                <c:pt idx="18">
                  <c:v>IV</c:v>
                </c:pt>
                <c:pt idx="19">
                  <c:v>V</c:v>
                </c:pt>
                <c:pt idx="20">
                  <c:v>VI</c:v>
                </c:pt>
                <c:pt idx="21">
                  <c:v>VII</c:v>
                </c:pt>
                <c:pt idx="22">
                  <c:v>VIII</c:v>
                </c:pt>
                <c:pt idx="23">
                  <c:v>IX</c:v>
                </c:pt>
                <c:pt idx="24">
                  <c:v>X</c:v>
                </c:pt>
                <c:pt idx="25">
                  <c:v>XI</c:v>
                </c:pt>
                <c:pt idx="26">
                  <c:v>         XII </c:v>
                </c:pt>
                <c:pt idx="27">
                  <c:v>I       2015</c:v>
                </c:pt>
                <c:pt idx="28">
                  <c:v>II</c:v>
                </c:pt>
                <c:pt idx="29">
                  <c:v>III</c:v>
                </c:pt>
                <c:pt idx="30">
                  <c:v>IV</c:v>
                </c:pt>
              </c:strCache>
            </c:strRef>
          </c:cat>
          <c:val>
            <c:numRef>
              <c:f>Arkusz1!$B$2:$B$32</c:f>
              <c:numCache>
                <c:formatCode>#,##0</c:formatCode>
                <c:ptCount val="31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7472</c:v>
                </c:pt>
                <c:pt idx="4">
                  <c:v>7514</c:v>
                </c:pt>
                <c:pt idx="5">
                  <c:v>7356</c:v>
                </c:pt>
                <c:pt idx="6">
                  <c:v>6982</c:v>
                </c:pt>
                <c:pt idx="7">
                  <c:v>6966</c:v>
                </c:pt>
                <c:pt idx="8">
                  <c:v>6723</c:v>
                </c:pt>
                <c:pt idx="9">
                  <c:v>6858</c:v>
                </c:pt>
                <c:pt idx="10">
                  <c:v>6895</c:v>
                </c:pt>
                <c:pt idx="11">
                  <c:v>6967</c:v>
                </c:pt>
                <c:pt idx="12">
                  <c:v>6863</c:v>
                </c:pt>
                <c:pt idx="13">
                  <c:v>6968</c:v>
                </c:pt>
                <c:pt idx="14">
                  <c:v>7206</c:v>
                </c:pt>
                <c:pt idx="15">
                  <c:v>7577</c:v>
                </c:pt>
                <c:pt idx="16">
                  <c:v>7506</c:v>
                </c:pt>
                <c:pt idx="17">
                  <c:v>7287</c:v>
                </c:pt>
                <c:pt idx="18">
                  <c:v>6830</c:v>
                </c:pt>
                <c:pt idx="19">
                  <c:v>6579</c:v>
                </c:pt>
                <c:pt idx="20">
                  <c:v>6328</c:v>
                </c:pt>
                <c:pt idx="21">
                  <c:v>6345</c:v>
                </c:pt>
                <c:pt idx="22">
                  <c:v>6307</c:v>
                </c:pt>
                <c:pt idx="23">
                  <c:v>6189</c:v>
                </c:pt>
                <c:pt idx="24">
                  <c:v>5991</c:v>
                </c:pt>
                <c:pt idx="25">
                  <c:v>6050</c:v>
                </c:pt>
                <c:pt idx="26">
                  <c:v>6312</c:v>
                </c:pt>
                <c:pt idx="27">
                  <c:v>6378</c:v>
                </c:pt>
                <c:pt idx="28">
                  <c:v>6308</c:v>
                </c:pt>
                <c:pt idx="29">
                  <c:v>6078</c:v>
                </c:pt>
                <c:pt idx="30">
                  <c:v>5706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axId val="185262464"/>
        <c:axId val="186553472"/>
      </c:barChart>
      <c:catAx>
        <c:axId val="185262464"/>
        <c:scaling>
          <c:orientation val="minMax"/>
        </c:scaling>
        <c:delete val="0"/>
        <c:axPos val="b"/>
        <c:majorTickMark val="in"/>
        <c:minorTickMark val="none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186553472"/>
        <c:crosses val="autoZero"/>
        <c:auto val="1"/>
        <c:lblAlgn val="ctr"/>
        <c:lblOffset val="100"/>
        <c:noMultiLvlLbl val="0"/>
      </c:catAx>
      <c:valAx>
        <c:axId val="186553472"/>
        <c:scaling>
          <c:orientation val="minMax"/>
          <c:max val="76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85262464"/>
        <c:crosses val="autoZero"/>
        <c:crossBetween val="between"/>
        <c:majorUnit val="200"/>
      </c:valAx>
    </c:plotArea>
    <c:plotVisOnly val="1"/>
    <c:dispBlanksAs val="gap"/>
    <c:showDLblsOverMax val="0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4869684499314801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8.85935769656714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-5.9730250481695624</c:v>
                </c:pt>
                <c:pt idx="1">
                  <c:v>-2.3584905660377444</c:v>
                </c:pt>
                <c:pt idx="2">
                  <c:v>-6.1111111111111143</c:v>
                </c:pt>
                <c:pt idx="3">
                  <c:v>-4.0677966101694887</c:v>
                </c:pt>
                <c:pt idx="4">
                  <c:v>-6.9565217391304373</c:v>
                </c:pt>
                <c:pt idx="5">
                  <c:v>-5.394190871369295</c:v>
                </c:pt>
                <c:pt idx="6">
                  <c:v>-1.5748031496062975</c:v>
                </c:pt>
                <c:pt idx="7">
                  <c:v>-7.3929961089494141</c:v>
                </c:pt>
                <c:pt idx="8">
                  <c:v>-6.9767441860465222</c:v>
                </c:pt>
                <c:pt idx="9">
                  <c:v>-7.1065989847715834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axId val="187053568"/>
        <c:axId val="187692544"/>
      </c:barChart>
      <c:catAx>
        <c:axId val="18705356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187692544"/>
        <c:crosses val="autoZero"/>
        <c:auto val="1"/>
        <c:lblAlgn val="ctr"/>
        <c:lblOffset val="100"/>
        <c:tickMarkSkip val="1"/>
        <c:noMultiLvlLbl val="0"/>
      </c:catAx>
      <c:valAx>
        <c:axId val="187692544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87053568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stycznia 2014 -  kwietnia 2015r.
</a:t>
            </a:r>
          </a:p>
        </c:rich>
      </c:tx>
      <c:layout>
        <c:manualLayout>
          <c:xMode val="edge"/>
          <c:yMode val="edge"/>
          <c:x val="0.17011724335145248"/>
          <c:y val="3.854177422717745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3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cat>
            <c:strRef>
              <c:f>'napływ i odpływ'!$A$87:$A$102</c:f>
              <c:strCache>
                <c:ptCount val="16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'napływ i odpływ'!$D$87:$D$102</c:f>
              <c:numCache>
                <c:formatCode>General</c:formatCode>
                <c:ptCount val="16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  <c:pt idx="15">
                  <c:v>523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904960"/>
        <c:axId val="137208192"/>
      </c:barChart>
      <c:lineChart>
        <c:grouping val="standard"/>
        <c:varyColors val="0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odpływ'!$A$87:$A$102</c:f>
              <c:strCache>
                <c:ptCount val="16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'napływ i odpływ'!$B$87:$B$102</c:f>
              <c:numCache>
                <c:formatCode>General</c:formatCode>
                <c:ptCount val="16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  <c:pt idx="15">
                  <c:v>499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odpływ'!$A$87:$A$102</c:f>
              <c:strCache>
                <c:ptCount val="16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'napływ i odpływ'!$C$87:$C$102</c:f>
              <c:numCache>
                <c:formatCode>General</c:formatCode>
                <c:ptCount val="16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  <c:pt idx="15">
                  <c:v>871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904960"/>
        <c:axId val="137208192"/>
      </c:lineChart>
      <c:catAx>
        <c:axId val="10490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37208192"/>
        <c:crosses val="autoZero"/>
        <c:auto val="1"/>
        <c:lblAlgn val="ctr"/>
        <c:lblOffset val="100"/>
        <c:tickMarkSkip val="1"/>
        <c:noMultiLvlLbl val="0"/>
      </c:catAx>
      <c:valAx>
        <c:axId val="137208192"/>
        <c:scaling>
          <c:orientation val="minMax"/>
          <c:max val="1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0490496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3506057447061282"/>
          <c:y val="4.1776329751502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21836459631736E-2"/>
          <c:y val="0.18499237149921977"/>
          <c:w val="0.93178163540370895"/>
          <c:h val="0.62256878803289906"/>
        </c:manualLayout>
      </c:layout>
      <c:lineChart>
        <c:grouping val="standard"/>
        <c:varyColors val="0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6097041923814123E-2"/>
                  <c:y val="4.3802676113148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88732151724347E-2"/>
                  <c:y val="-5.4563597145011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471741707962797E-2"/>
                  <c:y val="-4.7760026655912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7778149352992E-2"/>
                  <c:y val="4.4414709853919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1715055888284225E-2"/>
                  <c:y val="-6.5413605036564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606258677124843E-3"/>
                  <c:y val="-4.18553916840572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6.1512986552357034E-2"/>
                  <c:y val="4.8992511793486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2461111280008922E-2"/>
                  <c:y val="-4.8991459586482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0328742690947407E-2"/>
                  <c:y val="3.5639303438963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Arkusz2!$A$62:$A$77</c:f>
              <c:strCache>
                <c:ptCount val="16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Arkusz2!$B$62:$B$77</c:f>
              <c:numCache>
                <c:formatCode>General</c:formatCode>
                <c:ptCount val="16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  <c:pt idx="15">
                  <c:v>213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1962624"/>
        <c:axId val="138139904"/>
      </c:lineChart>
      <c:catAx>
        <c:axId val="14196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38139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139904"/>
        <c:scaling>
          <c:orientation val="minMax"/>
          <c:max val="5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14196262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1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194</c:v>
                </c:pt>
                <c:pt idx="1">
                  <c:v>1</c:v>
                </c:pt>
                <c:pt idx="2">
                  <c:v>65</c:v>
                </c:pt>
                <c:pt idx="3">
                  <c:v>130</c:v>
                </c:pt>
                <c:pt idx="4">
                  <c:v>185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112</c:v>
                </c:pt>
                <c:pt idx="1">
                  <c:v>40</c:v>
                </c:pt>
                <c:pt idx="2">
                  <c:v>59</c:v>
                </c:pt>
                <c:pt idx="3">
                  <c:v>112</c:v>
                </c:pt>
                <c:pt idx="4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1"/>
        <c:axId val="138190208"/>
        <c:axId val="168780928"/>
      </c:barChart>
      <c:catAx>
        <c:axId val="1381902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168780928"/>
        <c:crosses val="autoZero"/>
        <c:auto val="1"/>
        <c:lblAlgn val="ctr"/>
        <c:lblOffset val="100"/>
        <c:noMultiLvlLbl val="0"/>
      </c:catAx>
      <c:valAx>
        <c:axId val="168780928"/>
        <c:scaling>
          <c:orientation val="minMax"/>
        </c:scaling>
        <c:delete val="0"/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138190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714"/>
          <c:y val="0.90443288338957661"/>
          <c:w val="0.43474099851852371"/>
          <c:h val="9.5567116610423705E-2"/>
        </c:manualLayout>
      </c:layout>
      <c:overlay val="0"/>
    </c:legend>
    <c:plotVisOnly val="1"/>
    <c:dispBlanksAs val="gap"/>
    <c:showDLblsOverMax val="0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E2DDB0-9525-4B6A-BCF8-39E392AF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5284</TotalTime>
  <Pages>1</Pages>
  <Words>1913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Marco</cp:lastModifiedBy>
  <cp:revision>27</cp:revision>
  <cp:lastPrinted>2015-05-21T10:07:00Z</cp:lastPrinted>
  <dcterms:created xsi:type="dcterms:W3CDTF">2014-11-17T08:04:00Z</dcterms:created>
  <dcterms:modified xsi:type="dcterms:W3CDTF">2015-05-21T10:09:00Z</dcterms:modified>
</cp:coreProperties>
</file>