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8" w:rsidRDefault="00B427F2" w:rsidP="007E6851">
      <w:pPr>
        <w:rPr>
          <w:rFonts w:ascii="Franklin Gothic Demi" w:hAnsi="Franklin Gothic Demi"/>
          <w:color w:val="FFFFFF"/>
          <w:kern w:val="28"/>
          <w:sz w:val="72"/>
          <w:szCs w:val="72"/>
        </w:rPr>
      </w:pPr>
      <w:bookmarkStart w:id="0" w:name="_GoBack"/>
      <w:bookmarkEnd w:id="0"/>
      <w:r>
        <w:rPr>
          <w:rFonts w:ascii="Arial Black" w:hAnsi="Arial Black"/>
          <w:b/>
          <w:noProof/>
          <w:color w:val="006666"/>
          <w:sz w:val="29"/>
          <w:szCs w:val="29"/>
        </w:rPr>
        <w:pict>
          <v:shape id="_x0000_s1053" type="#_x0000_t75" style="position:absolute;margin-left:2.6pt;margin-top:-32pt;width:114.65pt;height:83.25pt;z-index:251713536;mso-position-horizontal-relative:margin;mso-position-vertical-relative:margin" o:preferrelative="f">
            <v:imagedata r:id="rId10" o:title=""/>
            <o:lock v:ext="edit" aspectratio="f"/>
            <w10:wrap anchorx="margin" anchory="margin"/>
          </v:shape>
          <o:OLEObject Type="Embed" ProgID="Word.Picture.8" ShapeID="_x0000_s1053" DrawAspect="Content" ObjectID="_1496735790" r:id="rId11"/>
        </w:pict>
      </w:r>
      <w:r w:rsidR="00385D68">
        <w:rPr>
          <w:rFonts w:ascii="Franklin Gothic Demi" w:hAnsi="Franklin Gothic Demi"/>
          <w:color w:val="FFFFFF"/>
          <w:kern w:val="28"/>
          <w:sz w:val="72"/>
          <w:szCs w:val="72"/>
        </w:rPr>
        <w:t xml:space="preserve"> </w:t>
      </w:r>
    </w:p>
    <w:sdt>
      <w:sdtPr>
        <w:rPr>
          <w:rFonts w:ascii="Franklin Gothic Demi" w:hAnsi="Franklin Gothic Demi"/>
          <w:color w:val="FFFFFF"/>
          <w:kern w:val="28"/>
          <w:sz w:val="72"/>
          <w:szCs w:val="72"/>
        </w:rPr>
        <w:id w:val="14269553"/>
        <w:docPartObj>
          <w:docPartGallery w:val="Cover Pages"/>
          <w:docPartUnique/>
        </w:docPartObj>
      </w:sdtPr>
      <w:sdtEndPr>
        <w:rPr>
          <w:b/>
          <w:noProof/>
          <w:sz w:val="16"/>
          <w:szCs w:val="16"/>
          <w:lang w:eastAsia="en-US"/>
        </w:rPr>
      </w:sdtEndPr>
      <w:sdtContent>
        <w:p w:rsidR="00D44629" w:rsidRPr="007E6851" w:rsidRDefault="00B427F2" w:rsidP="007E6851">
          <w:r>
            <w:rPr>
              <w:noProof/>
              <w:sz w:val="32"/>
              <w:szCs w:val="32"/>
            </w:rPr>
            <w:pict>
              <v:rect id="_x0000_s1036" style="position:absolute;margin-left:140.45pt;margin-top:4.9pt;width:365.1pt;height:32.25pt;z-index:251677696;mso-position-horizontal-relative:text;mso-position-vertical-relative:text" stroked="f">
                <v:textbox style="mso-next-textbox:#_x0000_s1036">
                  <w:txbxContent>
                    <w:p w:rsidR="00EE34DF" w:rsidRPr="00362548" w:rsidRDefault="00EE34DF">
                      <w:pPr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6666"/>
                          <w:sz w:val="29"/>
                          <w:szCs w:val="29"/>
                        </w:rPr>
                        <w:t xml:space="preserve"> </w:t>
                      </w:r>
                      <w:r w:rsidRPr="00362548"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  <w:t>POWIATOWY  URZĄD  PRACY  W  BYTOWIE</w:t>
                      </w:r>
                    </w:p>
                  </w:txbxContent>
                </v:textbox>
              </v:rect>
            </w:pict>
          </w:r>
          <w:r>
            <w:rPr>
              <w:b/>
              <w:noProof/>
              <w:sz w:val="72"/>
              <w:szCs w:val="72"/>
            </w:rPr>
            <w:pict>
              <v:group id="_x0000_s1026" style="position:absolute;margin-left:-48.3pt;margin-top:4.9pt;width:548.6pt;height:225pt;z-index:251675648;mso-position-horizontal-relative:text;mso-position-vertical-relative:text" coordorigin="11064,10528" coordsize="664,245">
                <v:rect id="_x0000_s1027" style="position:absolute;left:11064;top:10528;width:430;height:246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fill rotate="t" angle="-90" focus="10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28" style="position:absolute;left:11197;top:10578;width:531;height:147;visibility:visible;mso-wrap-edited:f;mso-wrap-distance-left:2.88pt;mso-wrap-distance-top:2.88pt;mso-wrap-distance-right:2.88pt;mso-wrap-distance-bottom:2.88pt;v-text-anchor:bottom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8" inset="2.88pt,2.88pt,2.88pt,2.88pt">
                    <w:txbxContent>
                      <w:p w:rsidR="00EE34DF" w:rsidRDefault="00EE34DF" w:rsidP="0012533A">
                        <w:pPr>
                          <w:pStyle w:val="Nagwek9"/>
                          <w:jc w:val="center"/>
                          <w:rPr>
                            <w:rFonts w:ascii="Tahoma" w:hAnsi="Tahom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</w:pPr>
                      </w:p>
                      <w:p w:rsidR="00EE34DF" w:rsidRPr="00D415B1" w:rsidRDefault="00EE34DF" w:rsidP="00362548">
                        <w:pPr>
                          <w:pStyle w:val="Nagwek9"/>
                          <w:jc w:val="center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Informacja  miesięczna</w:t>
                        </w:r>
                      </w:p>
                      <w:p w:rsidR="00EE34DF" w:rsidRPr="00D415B1" w:rsidRDefault="00EE34DF" w:rsidP="00362548">
                        <w:pPr>
                          <w:pStyle w:val="Nagwek9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o bezrobociu  rejestrowanym</w:t>
                        </w:r>
                      </w:p>
                      <w:p w:rsidR="00EE34DF" w:rsidRPr="00362548" w:rsidRDefault="00EE34DF" w:rsidP="00362548">
                        <w:pPr>
                          <w:pStyle w:val="Nagwek9"/>
                          <w:spacing w:line="360" w:lineRule="auto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aps/>
                            <w:imprint/>
                            <w:color w:val="EAF1DD" w:themeColor="accent3" w:themeTint="33"/>
                            <w:sz w:val="32"/>
                            <w:szCs w:val="32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</w:t>
                        </w: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w  powiecie  bytowskim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t xml:space="preserve">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br/>
                        </w:r>
                        <w:r w:rsidRPr="00CC1E49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                                       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    maj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201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>5</w:t>
                        </w:r>
                      </w:p>
                      <w:p w:rsidR="00EE34DF" w:rsidRDefault="00EE34DF" w:rsidP="0012533A">
                        <w:pPr>
                          <w:widowControl w:val="0"/>
                          <w:jc w:val="center"/>
                        </w:pPr>
                      </w:p>
                      <w:p w:rsidR="00EE34DF" w:rsidRDefault="00EE34DF" w:rsidP="00D44629"/>
                    </w:txbxContent>
                  </v:textbox>
                </v:rect>
                <v:rect id="_x0000_s1029" style="position:absolute;left:11241;top:10578;width:45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0" style="position:absolute;left:11241;top:10528;width:45;height:50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1" style="position:absolute;left:11197;top:10578;width:44;height:49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2" style="position:absolute;left:11153;top:10627;width:44;height:49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3" style="position:absolute;left:11197;top:10627;width:44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4" style="position:absolute;left:11153;top:10676;width:44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5" style="position:absolute;left:11108;top:10578;width:45;height:49;visibility:visible;mso-wrap-edited:f;mso-wrap-distance-left:2.88pt;mso-wrap-distance-top:2.88pt;mso-wrap-distance-right:2.88pt;mso-wrap-distance-bottom:2.88pt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</v:group>
            </w:pict>
          </w:r>
        </w:p>
        <w:p w:rsidR="009E22EE" w:rsidRDefault="00D4462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 w:rsidRPr="006F139B">
            <w:rPr>
              <w:sz w:val="32"/>
              <w:szCs w:val="32"/>
            </w:rPr>
            <w:t>POWIATOWY  URZĄD  PRACY  W  BYT</w: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Default="007E6851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Pr="008041F0" w:rsidRDefault="00FA067E" w:rsidP="001843EB">
          <w:pPr>
            <w:pStyle w:val="msotitle3"/>
            <w:widowControl w:val="0"/>
            <w:jc w:val="center"/>
            <w:rPr>
              <w:noProof/>
              <w:sz w:val="16"/>
              <w:szCs w:val="16"/>
              <w:lang w:eastAsia="en-US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margin">
                  <wp:posOffset>3613150</wp:posOffset>
                </wp:positionV>
                <wp:extent cx="5991225" cy="4010025"/>
                <wp:effectExtent l="57150" t="19050" r="561975" b="409575"/>
                <wp:wrapSquare wrapText="bothSides"/>
                <wp:docPr id="15" name="Wykres 1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2"/>
                  </a:graphicData>
                </a:graphic>
              </wp:anchor>
            </w:drawing>
          </w:r>
        </w:p>
        <w:p w:rsidR="00FF2FE9" w:rsidRDefault="00B427F2" w:rsidP="008838AC">
          <w:pPr>
            <w:pStyle w:val="msotitle3"/>
            <w:widowControl w:val="0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w:pict>
              <v:rect id="_x0000_s1037" style="position:absolute;left:0;text-align:left;margin-left:387.9pt;margin-top:688pt;width:188.55pt;height:46.95pt;flip:x;z-index:251686912;mso-wrap-distance-top:7.2pt;mso-wrap-distance-bottom:7.2pt;mso-position-horizontal-relative:page;mso-position-vertical-relative:margin" o:allowincell="f" fillcolor="#276b7d" strokecolor="#daeef3 [664]" strokeweight="5pt">
                <v:fill opacity="44564f" color2="fill darken(118)" rotate="t" method="linear sigma" focus="-50%" type="gradient"/>
                <v:shadow on="t" color="#5f497a [2407]" opacity=".5" offset="-15pt,0" offset2="-18pt,12pt"/>
                <v:textbox style="mso-next-textbox:#_x0000_s1037" inset="36pt,18pt,18pt,7.2pt">
                  <w:txbxContent>
                    <w:p w:rsidR="00EE34DF" w:rsidRPr="00362548" w:rsidRDefault="00EE34DF" w:rsidP="00377DA0">
                      <w:pPr>
                        <w:jc w:val="center"/>
                        <w:outlineLvl w:val="0"/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2548"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>Bytów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>, czerwiec 2015</w:t>
                      </w:r>
                    </w:p>
                  </w:txbxContent>
                </v:textbox>
                <w10:wrap type="square" anchorx="page" anchory="margin"/>
              </v:rect>
            </w:pict>
          </w:r>
          <w:r w:rsidR="00FA067E">
            <w:rPr>
              <w:noProof/>
              <w:sz w:val="32"/>
              <w:szCs w:val="32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4774565</wp:posOffset>
                </wp:positionV>
                <wp:extent cx="971550" cy="1114425"/>
                <wp:effectExtent l="19050" t="0" r="0" b="0"/>
                <wp:wrapTopAndBottom/>
                <wp:docPr id="2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2"/>
              <w:szCs w:val="3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type="#_x0000_t32" style="position:absolute;left:0;text-align:left;margin-left:-43.05pt;margin-top:345.2pt;width:548.6pt;height:.75pt;z-index:251687936;mso-position-horizontal-relative:text;mso-position-vertical-relative:text" o:connectortype="straight" strokecolor="#3d9fa1" strokeweight="3pt"/>
            </w:pict>
          </w:r>
          <w:r w:rsidR="000B0AE8" w:rsidRPr="00914FEC">
            <w:rPr>
              <w:noProof/>
              <w:sz w:val="16"/>
              <w:szCs w:val="16"/>
            </w:rPr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-5619750</wp:posOffset>
                </wp:positionH>
                <wp:positionV relativeFrom="paragraph">
                  <wp:posOffset>4197985</wp:posOffset>
                </wp:positionV>
                <wp:extent cx="1019175" cy="1138224"/>
                <wp:effectExtent l="19050" t="0" r="9525" b="0"/>
                <wp:wrapNone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3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A067E" w:rsidRDefault="00FA067E" w:rsidP="002238BE">
      <w:pPr>
        <w:spacing w:before="3000"/>
        <w:jc w:val="center"/>
        <w:rPr>
          <w:b/>
          <w:noProof/>
          <w:sz w:val="16"/>
          <w:szCs w:val="16"/>
          <w:lang w:eastAsia="en-US"/>
        </w:rPr>
      </w:pPr>
    </w:p>
    <w:p w:rsidR="00A40077" w:rsidRPr="003F47BF" w:rsidRDefault="00A40077" w:rsidP="002238BE">
      <w:pPr>
        <w:spacing w:before="3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bezrobotnych w gminach powiatu b</w:t>
      </w:r>
      <w:r w:rsidRPr="003F47BF">
        <w:rPr>
          <w:b/>
          <w:sz w:val="24"/>
          <w:szCs w:val="24"/>
        </w:rPr>
        <w:t>ytowskiego</w:t>
      </w:r>
    </w:p>
    <w:p w:rsidR="00A40077" w:rsidRPr="002238BE" w:rsidRDefault="00A40077" w:rsidP="002238BE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</w:t>
      </w:r>
      <w:r w:rsidR="00B50343">
        <w:rPr>
          <w:b/>
          <w:sz w:val="24"/>
          <w:szCs w:val="24"/>
        </w:rPr>
        <w:t>oń</w:t>
      </w:r>
      <w:r w:rsidRPr="00C948F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 w:rsidRPr="00C948F0">
        <w:rPr>
          <w:b/>
          <w:sz w:val="24"/>
          <w:szCs w:val="24"/>
        </w:rPr>
        <w:t xml:space="preserve"> </w:t>
      </w:r>
      <w:r w:rsidR="0092325D">
        <w:rPr>
          <w:b/>
          <w:sz w:val="24"/>
          <w:szCs w:val="24"/>
        </w:rPr>
        <w:t>maja</w:t>
      </w:r>
      <w:r w:rsidR="00B50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1D771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</w:t>
      </w:r>
      <w:r w:rsidRPr="00C948F0">
        <w:rPr>
          <w:b/>
          <w:sz w:val="24"/>
          <w:szCs w:val="24"/>
        </w:rPr>
        <w:t>oku</w:t>
      </w: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FF2FE9" w:rsidRDefault="00B427F2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  <w:r>
        <w:rPr>
          <w:noProof/>
        </w:rPr>
        <w:pict>
          <v:roundrect id="_x0000_s1045" style="position:absolute;margin-left:99.35pt;margin-top:308.1pt;width:38.25pt;height:22.5pt;z-index:2517012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34DF" w:rsidRPr="00053509" w:rsidRDefault="00EE34DF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1840</w:t>
                  </w:r>
                  <w:r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238.85pt;margin-top:207.6pt;width:32.25pt;height:19.5pt;z-index:2517022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34DF" w:rsidRPr="000C2772" w:rsidRDefault="00EE34DF">
                  <w:pPr>
                    <w:rPr>
                      <w:color w:val="602E04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03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238.85pt;margin-top:334.95pt;width:32.25pt;height:21.75pt;z-index:2517053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34DF" w:rsidRPr="007E0B1D" w:rsidRDefault="00EE34DF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270</w:t>
                  </w:r>
                  <w:r>
                    <w:rPr>
                      <w:color w:val="984806" w:themeColor="accent6" w:themeShade="80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280.1pt;margin-top:227.1pt;width:37.5pt;height:19.5pt;z-index:2517073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34DF" w:rsidRPr="00053509" w:rsidRDefault="00EE34DF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1</w:t>
                  </w:r>
                  <w:r>
                    <w:rPr>
                      <w:color w:val="602E04"/>
                    </w:rPr>
                    <w:t>408</w:t>
                  </w:r>
                  <w:r>
                    <w:rPr>
                      <w:color w:val="984806" w:themeColor="accent6" w:themeShade="80"/>
                    </w:rPr>
                    <w:t>71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360.35pt;margin-top:193.2pt;width:33pt;height:19.5pt;z-index:2517032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34DF" w:rsidRPr="00053509" w:rsidRDefault="00EE34DF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05</w:t>
                  </w:r>
                  <w:r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328.1pt;margin-top:123.45pt;width:32.25pt;height:19.5pt;z-index:2517063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34DF" w:rsidRPr="000C2772" w:rsidRDefault="00EE34DF">
                  <w:pPr>
                    <w:rPr>
                      <w:color w:val="602E04"/>
                    </w:rPr>
                  </w:pPr>
                  <w:r>
                    <w:rPr>
                      <w:color w:val="602E04"/>
                    </w:rPr>
                    <w:t>449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324.35pt;margin-top:286.35pt;width:36pt;height:21.75pt;z-index:2517043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34DF" w:rsidRPr="00053509" w:rsidRDefault="00EE34DF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09</w:t>
                  </w:r>
                  <w:r>
                    <w:rPr>
                      <w:color w:val="984806" w:themeColor="accent6" w:themeShade="80"/>
                    </w:rPr>
                    <w:t>305</w:t>
                  </w:r>
                  <w:r w:rsidRPr="00053509"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207.35pt;margin-top:274.35pt;width:31.5pt;height:19.5pt;z-index:2517084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E34DF" w:rsidRPr="00053509" w:rsidRDefault="00EE34DF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32</w:t>
                  </w:r>
                  <w:r>
                    <w:rPr>
                      <w:color w:val="984806" w:themeColor="accent6" w:themeShade="80"/>
                    </w:rPr>
                    <w:t>300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124.1pt;margin-top:202.35pt;width:31.5pt;height:19.5pt;z-index:2516971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3">
              <w:txbxContent>
                <w:p w:rsidR="00EE34DF" w:rsidRPr="00053509" w:rsidRDefault="00EE34DF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356</w:t>
                  </w:r>
                  <w:r>
                    <w:rPr>
                      <w:color w:val="984806" w:themeColor="accent6" w:themeShade="80"/>
                    </w:rPr>
                    <w:t>92</w:t>
                  </w:r>
                  <w:r w:rsidRPr="00053509">
                    <w:rPr>
                      <w:color w:val="984806" w:themeColor="accent6" w:themeShade="80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197.6pt;margin-top:163.35pt;width:34.5pt;height:21pt;z-index:2516981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EE34DF" w:rsidRPr="00053509" w:rsidRDefault="00EE34DF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3</w:t>
                  </w:r>
                  <w:r>
                    <w:rPr>
                      <w:color w:val="602E04"/>
                    </w:rPr>
                    <w:t>20</w:t>
                  </w:r>
                  <w:r>
                    <w:rPr>
                      <w:color w:val="984806" w:themeColor="accent6" w:themeShade="80"/>
                    </w:rPr>
                    <w:t>0</w:t>
                  </w:r>
                </w:p>
              </w:txbxContent>
            </v:textbox>
          </v:roundrect>
        </w:pict>
      </w:r>
      <w:bookmarkStart w:id="1" w:name="_MON_1402300370"/>
      <w:bookmarkEnd w:id="1"/>
      <w:r w:rsidR="00F806F2">
        <w:rPr>
          <w:noProof/>
        </w:rPr>
        <w:object w:dxaOrig="9909" w:dyaOrig="9135">
          <v:shape id="_x0000_i1025" type="#_x0000_t75" style="width:7in;height:474.75pt" o:ole="" fillcolor="window">
            <v:imagedata r:id="rId14" o:title=""/>
          </v:shape>
          <o:OLEObject Type="Embed" ProgID="Word.Picture.8" ShapeID="_x0000_i1025" DrawAspect="Content" ObjectID="_1496735787" r:id="rId15"/>
        </w:object>
      </w:r>
    </w:p>
    <w:tbl>
      <w:tblPr>
        <w:tblStyle w:val="Kolorowalistaakcent6"/>
        <w:tblW w:w="9436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214"/>
        <w:gridCol w:w="1276"/>
        <w:gridCol w:w="5590"/>
        <w:gridCol w:w="1356"/>
      </w:tblGrid>
      <w:tr w:rsidR="00037560" w:rsidRPr="00037560" w:rsidTr="00B71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gridSpan w:val="4"/>
            <w:vAlign w:val="center"/>
          </w:tcPr>
          <w:p w:rsidR="00037560" w:rsidRPr="00DA215A" w:rsidRDefault="00037560" w:rsidP="00BB613E">
            <w:pPr>
              <w:pStyle w:val="Nagwek1"/>
              <w:spacing w:before="120"/>
              <w:jc w:val="center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DA215A">
              <w:rPr>
                <w:noProof/>
                <w:sz w:val="28"/>
                <w:szCs w:val="28"/>
                <w:lang w:eastAsia="en-US"/>
              </w:rPr>
              <w:lastRenderedPageBreak/>
              <w:t>Podstawowe miesięczne wskaźniki</w:t>
            </w:r>
          </w:p>
        </w:tc>
      </w:tr>
      <w:tr w:rsidR="00434359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  <w:vAlign w:val="center"/>
          </w:tcPr>
          <w:p w:rsidR="00434359" w:rsidRPr="00DA215A" w:rsidRDefault="00434359" w:rsidP="00C11F3C">
            <w:pPr>
              <w:pStyle w:val="Nagwek1"/>
              <w:spacing w:after="100" w:afterAutospacing="1"/>
              <w:ind w:left="-57" w:right="-57"/>
              <w:jc w:val="center"/>
              <w:outlineLvl w:val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Maj </w:t>
            </w: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201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434359" w:rsidRPr="00DA215A" w:rsidRDefault="00434359" w:rsidP="00E53459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Kwiecień 2015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434359" w:rsidRPr="00DA215A" w:rsidRDefault="00434359" w:rsidP="00275657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Stan w końcu miesiąca/w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okresie sprawozdawczym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  <w:vAlign w:val="center"/>
          </w:tcPr>
          <w:p w:rsidR="00434359" w:rsidRPr="00DA215A" w:rsidRDefault="00434359" w:rsidP="00DF49E0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Maj 2015</w:t>
            </w:r>
          </w:p>
        </w:tc>
      </w:tr>
      <w:tr w:rsidR="00434359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434359" w:rsidRPr="00DA215A" w:rsidRDefault="00434359" w:rsidP="00E53459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6 579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34359" w:rsidRPr="00DA215A" w:rsidRDefault="00434359" w:rsidP="00E53459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5 706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34359" w:rsidRPr="00DA215A" w:rsidRDefault="00434359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zarejestrowani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434359" w:rsidRPr="00DA215A" w:rsidRDefault="00434359" w:rsidP="00A456F6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 xml:space="preserve">5 </w:t>
            </w:r>
            <w:r w:rsidR="00A456F6">
              <w:rPr>
                <w:noProof/>
                <w:color w:val="auto"/>
                <w:lang w:eastAsia="en-US"/>
              </w:rPr>
              <w:t>492</w:t>
            </w:r>
          </w:p>
        </w:tc>
      </w:tr>
      <w:tr w:rsidR="00434359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434359" w:rsidRPr="00DA215A" w:rsidRDefault="00434359" w:rsidP="00434359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22,1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34359" w:rsidRPr="00DA215A" w:rsidRDefault="00434359" w:rsidP="00434359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19,3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34359" w:rsidRPr="00DA215A" w:rsidRDefault="00434359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Stopa bezrobocia rejestrowanego w %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434359" w:rsidRPr="00DA215A" w:rsidRDefault="00A456F6" w:rsidP="00D410CF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19</w:t>
            </w:r>
            <w:r w:rsidR="00434359">
              <w:rPr>
                <w:noProof/>
                <w:color w:val="auto"/>
                <w:lang w:eastAsia="en-US"/>
              </w:rPr>
              <w:t>,3*</w:t>
            </w:r>
          </w:p>
        </w:tc>
      </w:tr>
      <w:tr w:rsidR="00434359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434359" w:rsidRPr="00DA215A" w:rsidRDefault="00434359" w:rsidP="00E53459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506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34359" w:rsidRPr="00DA215A" w:rsidRDefault="00434359" w:rsidP="00E53459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499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34359" w:rsidRPr="00DA215A" w:rsidRDefault="00434359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nowo zarejestrowani (napływ)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434359" w:rsidRPr="00DA215A" w:rsidRDefault="00A456F6" w:rsidP="00C11F3C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515</w:t>
            </w:r>
          </w:p>
        </w:tc>
      </w:tr>
      <w:tr w:rsidR="00434359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434359" w:rsidRPr="00DA215A" w:rsidRDefault="00434359" w:rsidP="00E53459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757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34359" w:rsidRPr="00DA215A" w:rsidRDefault="00434359" w:rsidP="00E53459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871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34359" w:rsidRPr="00DA215A" w:rsidRDefault="00434359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Osoby wyłączone z ewidencji (odpływ)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434359" w:rsidRPr="00DA215A" w:rsidRDefault="00A456F6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729</w:t>
            </w:r>
          </w:p>
        </w:tc>
      </w:tr>
      <w:tr w:rsidR="00434359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434359" w:rsidRPr="00DA215A" w:rsidRDefault="00434359" w:rsidP="00E53459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166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34359" w:rsidRPr="00DA215A" w:rsidRDefault="00434359" w:rsidP="00E53459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213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434359" w:rsidRPr="00DA215A" w:rsidRDefault="00434359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Wolne miejsca pracy i miejsca aktywizacji zawodowej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434359" w:rsidRPr="00DA215A" w:rsidRDefault="00434359" w:rsidP="00A456F6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</w:t>
            </w:r>
            <w:r w:rsidR="00A456F6">
              <w:rPr>
                <w:noProof/>
                <w:color w:val="auto"/>
                <w:lang w:eastAsia="en-US"/>
              </w:rPr>
              <w:t>28</w:t>
            </w:r>
          </w:p>
        </w:tc>
      </w:tr>
    </w:tbl>
    <w:p w:rsidR="00EE2BB9" w:rsidRPr="00EE2BB9" w:rsidRDefault="00FA7ABD" w:rsidP="00EE2BB9">
      <w:pPr>
        <w:pStyle w:val="Tekstpodstawowy"/>
        <w:tabs>
          <w:tab w:val="left" w:pos="540"/>
        </w:tabs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EE2BB9">
        <w:rPr>
          <w:rFonts w:asciiTheme="minorHAnsi" w:hAnsiTheme="minorHAnsi" w:cs="Arial"/>
          <w:sz w:val="22"/>
          <w:szCs w:val="22"/>
        </w:rPr>
        <w:t xml:space="preserve">*Stan na </w:t>
      </w:r>
      <w:r w:rsidR="00D410CF">
        <w:rPr>
          <w:rFonts w:asciiTheme="minorHAnsi" w:hAnsiTheme="minorHAnsi" w:cs="Arial"/>
          <w:sz w:val="22"/>
          <w:szCs w:val="22"/>
        </w:rPr>
        <w:t>3</w:t>
      </w:r>
      <w:r w:rsidR="00A456F6">
        <w:rPr>
          <w:rFonts w:asciiTheme="minorHAnsi" w:hAnsiTheme="minorHAnsi" w:cs="Arial"/>
          <w:sz w:val="22"/>
          <w:szCs w:val="22"/>
        </w:rPr>
        <w:t>0</w:t>
      </w:r>
      <w:r w:rsidR="00D410CF">
        <w:rPr>
          <w:rFonts w:asciiTheme="minorHAnsi" w:hAnsiTheme="minorHAnsi" w:cs="Arial"/>
          <w:sz w:val="22"/>
          <w:szCs w:val="22"/>
        </w:rPr>
        <w:t>.0</w:t>
      </w:r>
      <w:r w:rsidR="00A456F6">
        <w:rPr>
          <w:rFonts w:asciiTheme="minorHAnsi" w:hAnsiTheme="minorHAnsi" w:cs="Arial"/>
          <w:sz w:val="22"/>
          <w:szCs w:val="22"/>
        </w:rPr>
        <w:t>4</w:t>
      </w:r>
      <w:r w:rsidR="00D410CF">
        <w:rPr>
          <w:rFonts w:asciiTheme="minorHAnsi" w:hAnsiTheme="minorHAnsi" w:cs="Arial"/>
          <w:sz w:val="22"/>
          <w:szCs w:val="22"/>
        </w:rPr>
        <w:t>.2015</w:t>
      </w:r>
      <w:r w:rsidRPr="00EE2BB9">
        <w:rPr>
          <w:rFonts w:asciiTheme="minorHAnsi" w:hAnsiTheme="minorHAnsi" w:cs="Arial"/>
          <w:sz w:val="22"/>
          <w:szCs w:val="22"/>
        </w:rPr>
        <w:t xml:space="preserve"> r.</w:t>
      </w:r>
      <w:r w:rsidR="00EE2BB9" w:rsidRPr="00EE2BB9">
        <w:rPr>
          <w:rFonts w:asciiTheme="minorHAnsi" w:hAnsiTheme="minorHAnsi" w:cs="Arial"/>
          <w:sz w:val="22"/>
          <w:szCs w:val="22"/>
        </w:rPr>
        <w:t xml:space="preserve"> (wojewódzka stopa bezrobocia wyniosła – 1</w:t>
      </w:r>
      <w:r w:rsidR="00A456F6">
        <w:rPr>
          <w:rFonts w:asciiTheme="minorHAnsi" w:hAnsiTheme="minorHAnsi" w:cs="Arial"/>
          <w:sz w:val="22"/>
          <w:szCs w:val="22"/>
        </w:rPr>
        <w:t>0,9</w:t>
      </w:r>
      <w:r w:rsidR="00EE2BB9" w:rsidRPr="00EE2BB9">
        <w:rPr>
          <w:rFonts w:asciiTheme="minorHAnsi" w:hAnsiTheme="minorHAnsi" w:cs="Arial"/>
          <w:sz w:val="22"/>
          <w:szCs w:val="22"/>
        </w:rPr>
        <w:t xml:space="preserve"> %, krajowa  – 1</w:t>
      </w:r>
      <w:r w:rsidR="00D410CF">
        <w:rPr>
          <w:rFonts w:asciiTheme="minorHAnsi" w:hAnsiTheme="minorHAnsi" w:cs="Arial"/>
          <w:sz w:val="22"/>
          <w:szCs w:val="22"/>
        </w:rPr>
        <w:t>1,</w:t>
      </w:r>
      <w:r w:rsidR="00A456F6">
        <w:rPr>
          <w:rFonts w:asciiTheme="minorHAnsi" w:hAnsiTheme="minorHAnsi" w:cs="Arial"/>
          <w:sz w:val="22"/>
          <w:szCs w:val="22"/>
        </w:rPr>
        <w:t>2</w:t>
      </w:r>
      <w:r w:rsidR="00EE2BB9" w:rsidRPr="00EE2BB9">
        <w:rPr>
          <w:rFonts w:asciiTheme="minorHAnsi" w:hAnsiTheme="minorHAnsi" w:cs="Arial"/>
          <w:sz w:val="22"/>
          <w:szCs w:val="22"/>
        </w:rPr>
        <w:t xml:space="preserve">%) </w:t>
      </w:r>
    </w:p>
    <w:p w:rsidR="00D1500D" w:rsidRPr="004276EE" w:rsidRDefault="00733A59" w:rsidP="005414B9">
      <w:pPr>
        <w:pStyle w:val="Tekstpodstawowy"/>
        <w:tabs>
          <w:tab w:val="left" w:pos="540"/>
        </w:tabs>
        <w:spacing w:before="36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EE2BB9">
        <w:rPr>
          <w:rFonts w:ascii="Arial" w:hAnsi="Arial" w:cs="Arial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Według stanu na </w:t>
      </w:r>
      <w:r w:rsidR="00B213B9">
        <w:rPr>
          <w:rFonts w:asciiTheme="minorHAnsi" w:hAnsiTheme="minorHAnsi" w:cs="Arial"/>
          <w:sz w:val="24"/>
          <w:szCs w:val="24"/>
        </w:rPr>
        <w:t>3</w:t>
      </w:r>
      <w:r w:rsidR="00A456F6">
        <w:rPr>
          <w:rFonts w:asciiTheme="minorHAnsi" w:hAnsiTheme="minorHAnsi" w:cs="Arial"/>
          <w:sz w:val="24"/>
          <w:szCs w:val="24"/>
        </w:rPr>
        <w:t>1</w:t>
      </w:r>
      <w:r w:rsidR="004C7E23">
        <w:rPr>
          <w:rFonts w:asciiTheme="minorHAnsi" w:hAnsiTheme="minorHAnsi" w:cs="Arial"/>
          <w:sz w:val="24"/>
          <w:szCs w:val="24"/>
        </w:rPr>
        <w:t>.</w:t>
      </w:r>
      <w:r w:rsidR="00C14142">
        <w:rPr>
          <w:rFonts w:asciiTheme="minorHAnsi" w:hAnsiTheme="minorHAnsi" w:cs="Arial"/>
          <w:sz w:val="24"/>
          <w:szCs w:val="24"/>
        </w:rPr>
        <w:t xml:space="preserve"> </w:t>
      </w:r>
      <w:r w:rsidR="00A456F6">
        <w:rPr>
          <w:rFonts w:asciiTheme="minorHAnsi" w:hAnsiTheme="minorHAnsi" w:cs="Arial"/>
          <w:sz w:val="24"/>
          <w:szCs w:val="24"/>
        </w:rPr>
        <w:t>maj</w:t>
      </w:r>
      <w:r w:rsidR="00C11F3C">
        <w:rPr>
          <w:rFonts w:asciiTheme="minorHAnsi" w:hAnsiTheme="minorHAnsi" w:cs="Arial"/>
          <w:sz w:val="24"/>
          <w:szCs w:val="24"/>
        </w:rPr>
        <w:t>a</w:t>
      </w:r>
      <w:r w:rsidR="004B5CBB">
        <w:rPr>
          <w:rFonts w:asciiTheme="minorHAnsi" w:hAnsiTheme="minorHAnsi" w:cs="Arial"/>
          <w:sz w:val="24"/>
          <w:szCs w:val="24"/>
        </w:rPr>
        <w:t xml:space="preserve"> b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r. liczba bezrobotnych zarejestrowanych w Powiatowym Urzędzie Pracy w Bytowie wyniosła </w:t>
      </w:r>
      <w:r w:rsidR="00C11F3C">
        <w:rPr>
          <w:rFonts w:asciiTheme="minorHAnsi" w:hAnsiTheme="minorHAnsi" w:cs="Arial"/>
          <w:b/>
          <w:sz w:val="24"/>
          <w:szCs w:val="24"/>
        </w:rPr>
        <w:t>5</w:t>
      </w:r>
      <w:r w:rsidR="001843EB" w:rsidRPr="005414B9">
        <w:rPr>
          <w:rFonts w:asciiTheme="minorHAnsi" w:hAnsiTheme="minorHAnsi" w:cs="Arial"/>
          <w:b/>
          <w:sz w:val="24"/>
          <w:szCs w:val="24"/>
        </w:rPr>
        <w:t xml:space="preserve"> </w:t>
      </w:r>
      <w:r w:rsidR="00A456F6">
        <w:rPr>
          <w:rFonts w:asciiTheme="minorHAnsi" w:hAnsiTheme="minorHAnsi" w:cs="Arial"/>
          <w:b/>
          <w:sz w:val="24"/>
          <w:szCs w:val="24"/>
        </w:rPr>
        <w:t>492</w:t>
      </w:r>
      <w:r w:rsidR="00A1203E">
        <w:rPr>
          <w:rFonts w:asciiTheme="minorHAnsi" w:hAnsiTheme="minorHAnsi" w:cs="Arial"/>
          <w:sz w:val="24"/>
          <w:szCs w:val="24"/>
        </w:rPr>
        <w:t xml:space="preserve"> os</w:t>
      </w:r>
      <w:r w:rsidR="00A456F6">
        <w:rPr>
          <w:rFonts w:asciiTheme="minorHAnsi" w:hAnsiTheme="minorHAnsi" w:cs="Arial"/>
          <w:sz w:val="24"/>
          <w:szCs w:val="24"/>
        </w:rPr>
        <w:t>o</w:t>
      </w:r>
      <w:r w:rsidR="001843EB" w:rsidRPr="00861959">
        <w:rPr>
          <w:rFonts w:asciiTheme="minorHAnsi" w:hAnsiTheme="minorHAnsi" w:cs="Arial"/>
          <w:sz w:val="24"/>
          <w:szCs w:val="24"/>
        </w:rPr>
        <w:t>b</w:t>
      </w:r>
      <w:r w:rsidR="00A456F6">
        <w:rPr>
          <w:rFonts w:asciiTheme="minorHAnsi" w:hAnsiTheme="minorHAnsi" w:cs="Arial"/>
          <w:sz w:val="24"/>
          <w:szCs w:val="24"/>
        </w:rPr>
        <w:t>y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 i w porównaniu do miesiąca poprzedniego </w:t>
      </w:r>
      <w:r w:rsidR="00A1203E">
        <w:rPr>
          <w:rFonts w:asciiTheme="minorHAnsi" w:hAnsiTheme="minorHAnsi" w:cs="Arial"/>
          <w:sz w:val="24"/>
          <w:szCs w:val="24"/>
        </w:rPr>
        <w:t>z</w:t>
      </w:r>
      <w:r w:rsidR="004F4289">
        <w:rPr>
          <w:rFonts w:asciiTheme="minorHAnsi" w:hAnsiTheme="minorHAnsi" w:cs="Arial"/>
          <w:sz w:val="24"/>
          <w:szCs w:val="24"/>
        </w:rPr>
        <w:t>mniej</w:t>
      </w:r>
      <w:r w:rsidR="00D56A0F">
        <w:rPr>
          <w:rFonts w:asciiTheme="minorHAnsi" w:hAnsiTheme="minorHAnsi" w:cs="Arial"/>
          <w:sz w:val="24"/>
          <w:szCs w:val="24"/>
        </w:rPr>
        <w:t>sz</w:t>
      </w:r>
      <w:r w:rsidR="001843EB" w:rsidRPr="00861959">
        <w:rPr>
          <w:rFonts w:asciiTheme="minorHAnsi" w:hAnsiTheme="minorHAnsi" w:cs="Arial"/>
          <w:sz w:val="24"/>
          <w:szCs w:val="24"/>
        </w:rPr>
        <w:t>yła</w:t>
      </w:r>
      <w:r w:rsidR="00EE2BB9">
        <w:rPr>
          <w:rFonts w:asciiTheme="minorHAnsi" w:hAnsiTheme="minorHAnsi" w:cs="Arial"/>
          <w:sz w:val="24"/>
          <w:szCs w:val="24"/>
        </w:rPr>
        <w:t xml:space="preserve"> s</w:t>
      </w:r>
      <w:r w:rsidR="001843EB" w:rsidRPr="00861959">
        <w:rPr>
          <w:rFonts w:asciiTheme="minorHAnsi" w:hAnsiTheme="minorHAnsi" w:cs="Arial"/>
          <w:sz w:val="24"/>
          <w:szCs w:val="24"/>
        </w:rPr>
        <w:t>ię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A456F6">
        <w:rPr>
          <w:rFonts w:asciiTheme="minorHAnsi" w:hAnsiTheme="minorHAnsi" w:cs="Arial"/>
          <w:sz w:val="24"/>
          <w:szCs w:val="24"/>
        </w:rPr>
        <w:t>214</w:t>
      </w:r>
      <w:r w:rsidR="00064457">
        <w:rPr>
          <w:rFonts w:asciiTheme="minorHAnsi" w:hAnsiTheme="minorHAnsi" w:cs="Arial"/>
          <w:sz w:val="24"/>
          <w:szCs w:val="24"/>
        </w:rPr>
        <w:t xml:space="preserve"> os</w:t>
      </w:r>
      <w:r w:rsidR="00A456F6">
        <w:rPr>
          <w:rFonts w:asciiTheme="minorHAnsi" w:hAnsiTheme="minorHAnsi" w:cs="Arial"/>
          <w:sz w:val="24"/>
          <w:szCs w:val="24"/>
        </w:rPr>
        <w:t>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b, tj. o </w:t>
      </w:r>
      <w:r w:rsidR="00A456F6">
        <w:rPr>
          <w:rFonts w:asciiTheme="minorHAnsi" w:hAnsiTheme="minorHAnsi" w:cs="Arial"/>
          <w:sz w:val="24"/>
          <w:szCs w:val="24"/>
        </w:rPr>
        <w:t>3,8</w:t>
      </w:r>
      <w:r w:rsidR="001843EB" w:rsidRPr="00861959">
        <w:rPr>
          <w:rFonts w:asciiTheme="minorHAnsi" w:hAnsiTheme="minorHAnsi" w:cs="Arial"/>
          <w:sz w:val="24"/>
          <w:szCs w:val="24"/>
        </w:rPr>
        <w:t>%</w:t>
      </w:r>
      <w:r w:rsidR="00EE2BB9">
        <w:rPr>
          <w:rFonts w:asciiTheme="minorHAnsi" w:hAnsiTheme="minorHAnsi" w:cs="Arial"/>
          <w:sz w:val="24"/>
          <w:szCs w:val="24"/>
        </w:rPr>
        <w:t xml:space="preserve">, </w:t>
      </w:r>
      <w:r w:rsidR="003F5873">
        <w:rPr>
          <w:rFonts w:asciiTheme="minorHAnsi" w:hAnsiTheme="minorHAnsi" w:cs="Arial"/>
          <w:sz w:val="24"/>
          <w:szCs w:val="24"/>
        </w:rPr>
        <w:t>natomiast</w:t>
      </w:r>
      <w:r w:rsidR="003F5873" w:rsidRPr="0086195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>w stosunku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do </w:t>
      </w:r>
      <w:r w:rsidR="00A456F6">
        <w:rPr>
          <w:rFonts w:asciiTheme="minorHAnsi" w:hAnsiTheme="minorHAnsi" w:cs="Arial"/>
          <w:sz w:val="24"/>
          <w:szCs w:val="24"/>
        </w:rPr>
        <w:t>maj</w:t>
      </w:r>
      <w:r w:rsidR="00C11F3C">
        <w:rPr>
          <w:rFonts w:asciiTheme="minorHAnsi" w:hAnsiTheme="minorHAnsi" w:cs="Arial"/>
          <w:sz w:val="24"/>
          <w:szCs w:val="24"/>
        </w:rPr>
        <w:t>a</w:t>
      </w:r>
      <w:r w:rsidR="00EE2BB9">
        <w:rPr>
          <w:rFonts w:asciiTheme="minorHAnsi" w:hAnsiTheme="minorHAnsi" w:cs="Arial"/>
          <w:sz w:val="24"/>
          <w:szCs w:val="24"/>
        </w:rPr>
        <w:t xml:space="preserve"> 2014 r. odnotowano spadek liczby bezrobotnych </w:t>
      </w:r>
      <w:r w:rsidR="005414B9">
        <w:rPr>
          <w:rFonts w:asciiTheme="minorHAnsi" w:hAnsiTheme="minorHAnsi" w:cs="Arial"/>
          <w:sz w:val="24"/>
          <w:szCs w:val="24"/>
        </w:rPr>
        <w:t xml:space="preserve">aż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EE2BB9" w:rsidRPr="00D9388E">
        <w:rPr>
          <w:rFonts w:asciiTheme="minorHAnsi" w:hAnsiTheme="minorHAnsi" w:cs="Arial"/>
          <w:b/>
          <w:sz w:val="24"/>
          <w:szCs w:val="24"/>
        </w:rPr>
        <w:t>1.</w:t>
      </w:r>
      <w:r w:rsidR="00A456F6">
        <w:rPr>
          <w:rFonts w:asciiTheme="minorHAnsi" w:hAnsiTheme="minorHAnsi" w:cs="Arial"/>
          <w:b/>
          <w:sz w:val="24"/>
          <w:szCs w:val="24"/>
        </w:rPr>
        <w:t>087</w:t>
      </w:r>
      <w:r w:rsidR="00A456F6">
        <w:rPr>
          <w:rFonts w:asciiTheme="minorHAnsi" w:hAnsiTheme="minorHAnsi" w:cs="Arial"/>
          <w:sz w:val="24"/>
          <w:szCs w:val="24"/>
        </w:rPr>
        <w:t xml:space="preserve"> osó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b, tj. </w:t>
      </w:r>
      <w:r w:rsidR="00EE2BB9">
        <w:rPr>
          <w:rFonts w:asciiTheme="minorHAnsi" w:hAnsiTheme="minorHAnsi" w:cs="Arial"/>
          <w:sz w:val="24"/>
          <w:szCs w:val="24"/>
        </w:rPr>
        <w:t>16,</w:t>
      </w:r>
      <w:r w:rsidR="00C41436">
        <w:rPr>
          <w:rFonts w:asciiTheme="minorHAnsi" w:hAnsiTheme="minorHAnsi" w:cs="Arial"/>
          <w:sz w:val="24"/>
          <w:szCs w:val="24"/>
        </w:rPr>
        <w:t>5</w:t>
      </w:r>
      <w:r w:rsidR="00EE2BB9" w:rsidRPr="00861959">
        <w:rPr>
          <w:rFonts w:asciiTheme="minorHAnsi" w:hAnsiTheme="minorHAnsi" w:cs="Arial"/>
          <w:sz w:val="24"/>
          <w:szCs w:val="24"/>
        </w:rPr>
        <w:t>%</w:t>
      </w:r>
      <w:r w:rsidR="003135F3">
        <w:rPr>
          <w:rFonts w:asciiTheme="minorHAnsi" w:hAnsiTheme="minorHAnsi" w:cs="Arial"/>
          <w:sz w:val="24"/>
          <w:szCs w:val="24"/>
        </w:rPr>
        <w:t xml:space="preserve">. </w:t>
      </w:r>
    </w:p>
    <w:p w:rsidR="005414B9" w:rsidRDefault="001843EB" w:rsidP="005414B9">
      <w:pPr>
        <w:tabs>
          <w:tab w:val="num" w:pos="720"/>
        </w:tabs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861959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 xml:space="preserve">       W</w:t>
      </w:r>
      <w:r w:rsidR="00EE2BB9" w:rsidRPr="00EE2BB9">
        <w:rPr>
          <w:rFonts w:asciiTheme="minorHAnsi" w:hAnsiTheme="minorHAnsi"/>
          <w:sz w:val="24"/>
          <w:szCs w:val="24"/>
        </w:rPr>
        <w:t xml:space="preserve"> </w:t>
      </w:r>
      <w:r w:rsidR="00A456F6">
        <w:rPr>
          <w:rFonts w:asciiTheme="minorHAnsi" w:hAnsiTheme="minorHAnsi"/>
          <w:sz w:val="24"/>
          <w:szCs w:val="24"/>
        </w:rPr>
        <w:t>maju</w:t>
      </w:r>
      <w:r w:rsidR="00EE2BB9" w:rsidRPr="00EE2BB9">
        <w:rPr>
          <w:rFonts w:asciiTheme="minorHAnsi" w:hAnsiTheme="minorHAnsi"/>
          <w:sz w:val="24"/>
          <w:szCs w:val="24"/>
        </w:rPr>
        <w:t xml:space="preserve"> </w:t>
      </w:r>
      <w:r w:rsidR="003F5873">
        <w:rPr>
          <w:rFonts w:asciiTheme="minorHAnsi" w:hAnsiTheme="minorHAnsi"/>
          <w:sz w:val="24"/>
          <w:szCs w:val="24"/>
        </w:rPr>
        <w:t>tego roku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>c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elem </w:t>
      </w:r>
      <w:r w:rsidR="00EE2BB9" w:rsidRPr="00EE2BB9">
        <w:rPr>
          <w:rFonts w:asciiTheme="minorHAnsi" w:hAnsiTheme="minorHAnsi"/>
          <w:sz w:val="24"/>
          <w:szCs w:val="24"/>
        </w:rPr>
        <w:t xml:space="preserve">optymalnego wykorzystywania i właściwego adresowania dostępnych, dostosowanych do indywidualnych potrzeb osoby bezrobotnej  form pomocy, przy jednoczesnym określeniu jej potencjału zatrudnieniowego </w:t>
      </w:r>
      <w:r w:rsidR="005414B9">
        <w:rPr>
          <w:rFonts w:asciiTheme="minorHAnsi" w:hAnsiTheme="minorHAnsi"/>
          <w:sz w:val="24"/>
          <w:szCs w:val="24"/>
        </w:rPr>
        <w:t>przeprowadzono 4</w:t>
      </w:r>
      <w:r w:rsidR="00050AC9">
        <w:rPr>
          <w:rFonts w:asciiTheme="minorHAnsi" w:hAnsiTheme="minorHAnsi"/>
          <w:sz w:val="24"/>
          <w:szCs w:val="24"/>
        </w:rPr>
        <w:t>05</w:t>
      </w:r>
      <w:r w:rsidR="00F33BC3">
        <w:rPr>
          <w:rFonts w:asciiTheme="minorHAnsi" w:hAnsiTheme="minorHAnsi"/>
          <w:sz w:val="24"/>
          <w:szCs w:val="24"/>
        </w:rPr>
        <w:t xml:space="preserve"> wywiadów</w:t>
      </w:r>
      <w:r w:rsidR="005414B9">
        <w:rPr>
          <w:rFonts w:asciiTheme="minorHAnsi" w:hAnsiTheme="minorHAnsi"/>
          <w:sz w:val="24"/>
          <w:szCs w:val="24"/>
        </w:rPr>
        <w:t xml:space="preserve"> zakończon</w:t>
      </w:r>
      <w:r w:rsidR="00F33BC3">
        <w:rPr>
          <w:rFonts w:asciiTheme="minorHAnsi" w:hAnsiTheme="minorHAnsi"/>
          <w:sz w:val="24"/>
          <w:szCs w:val="24"/>
        </w:rPr>
        <w:t>ych</w:t>
      </w:r>
      <w:r w:rsidR="005414B9">
        <w:rPr>
          <w:rFonts w:asciiTheme="minorHAnsi" w:hAnsiTheme="minorHAnsi"/>
          <w:sz w:val="24"/>
          <w:szCs w:val="24"/>
        </w:rPr>
        <w:t xml:space="preserve"> ustaleniem profilu </w:t>
      </w:r>
      <w:r w:rsidR="00EE2BB9">
        <w:rPr>
          <w:rFonts w:asciiTheme="minorHAnsi" w:hAnsiTheme="minorHAnsi"/>
          <w:sz w:val="24"/>
          <w:szCs w:val="24"/>
        </w:rPr>
        <w:t xml:space="preserve"> pomocy</w:t>
      </w:r>
      <w:r w:rsidR="005414B9">
        <w:rPr>
          <w:rFonts w:asciiTheme="minorHAnsi" w:hAnsiTheme="minorHAnsi"/>
          <w:sz w:val="24"/>
          <w:szCs w:val="24"/>
        </w:rPr>
        <w:t>, z tego: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 –dla osób aktywnych – </w:t>
      </w:r>
      <w:r w:rsidR="00050AC9">
        <w:rPr>
          <w:rFonts w:asciiTheme="minorHAnsi" w:hAnsiTheme="minorHAnsi"/>
          <w:sz w:val="24"/>
          <w:szCs w:val="24"/>
        </w:rPr>
        <w:t>15</w:t>
      </w:r>
      <w:r w:rsidRPr="005414B9">
        <w:rPr>
          <w:rFonts w:asciiTheme="minorHAnsi" w:hAnsiTheme="minorHAnsi"/>
          <w:sz w:val="24"/>
          <w:szCs w:val="24"/>
        </w:rPr>
        <w:t xml:space="preserve"> osób bezrobotnych,</w:t>
      </w:r>
      <w:r w:rsidR="009E6BD8">
        <w:rPr>
          <w:rFonts w:asciiTheme="minorHAnsi" w:hAnsiTheme="minorHAnsi"/>
          <w:sz w:val="24"/>
          <w:szCs w:val="24"/>
        </w:rPr>
        <w:t xml:space="preserve"> w tym </w:t>
      </w:r>
      <w:r w:rsidR="00050AC9">
        <w:rPr>
          <w:rFonts w:asciiTheme="minorHAnsi" w:hAnsiTheme="minorHAnsi"/>
          <w:sz w:val="24"/>
          <w:szCs w:val="24"/>
        </w:rPr>
        <w:t>6</w:t>
      </w:r>
      <w:r w:rsidR="009E6BD8">
        <w:rPr>
          <w:rFonts w:asciiTheme="minorHAnsi" w:hAnsiTheme="minorHAnsi"/>
          <w:sz w:val="24"/>
          <w:szCs w:val="24"/>
        </w:rPr>
        <w:t xml:space="preserve"> kobiet;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II –dla osób wymagających wsparcia – </w:t>
      </w:r>
      <w:r w:rsidR="00050AC9">
        <w:rPr>
          <w:rFonts w:asciiTheme="minorHAnsi" w:hAnsiTheme="minorHAnsi"/>
          <w:sz w:val="24"/>
          <w:szCs w:val="24"/>
        </w:rPr>
        <w:t>343 oso</w:t>
      </w:r>
      <w:r w:rsidRPr="005414B9">
        <w:rPr>
          <w:rFonts w:asciiTheme="minorHAnsi" w:hAnsiTheme="minorHAnsi"/>
          <w:sz w:val="24"/>
          <w:szCs w:val="24"/>
        </w:rPr>
        <w:t>b</w:t>
      </w:r>
      <w:r w:rsidR="00050AC9">
        <w:rPr>
          <w:rFonts w:asciiTheme="minorHAnsi" w:hAnsiTheme="minorHAnsi"/>
          <w:sz w:val="24"/>
          <w:szCs w:val="24"/>
        </w:rPr>
        <w:t>y</w:t>
      </w:r>
      <w:r w:rsidRPr="005414B9">
        <w:rPr>
          <w:rFonts w:asciiTheme="minorHAnsi" w:hAnsiTheme="minorHAnsi"/>
          <w:sz w:val="24"/>
          <w:szCs w:val="24"/>
        </w:rPr>
        <w:t xml:space="preserve"> bezrobotn</w:t>
      </w:r>
      <w:r w:rsidR="00050AC9">
        <w:rPr>
          <w:rFonts w:asciiTheme="minorHAnsi" w:hAnsiTheme="minorHAnsi"/>
          <w:sz w:val="24"/>
          <w:szCs w:val="24"/>
        </w:rPr>
        <w:t>e</w:t>
      </w:r>
      <w:r w:rsidRPr="005414B9">
        <w:rPr>
          <w:rFonts w:asciiTheme="minorHAnsi" w:hAnsiTheme="minorHAnsi"/>
          <w:sz w:val="24"/>
          <w:szCs w:val="24"/>
        </w:rPr>
        <w:t>,</w:t>
      </w:r>
      <w:r w:rsidR="009E6BD8">
        <w:rPr>
          <w:rFonts w:asciiTheme="minorHAnsi" w:hAnsiTheme="minorHAnsi"/>
          <w:sz w:val="24"/>
          <w:szCs w:val="24"/>
        </w:rPr>
        <w:t xml:space="preserve"> w tym 1</w:t>
      </w:r>
      <w:r w:rsidR="00050AC9">
        <w:rPr>
          <w:rFonts w:asciiTheme="minorHAnsi" w:hAnsiTheme="minorHAnsi"/>
          <w:sz w:val="24"/>
          <w:szCs w:val="24"/>
        </w:rPr>
        <w:t>61</w:t>
      </w:r>
      <w:r w:rsidR="009E6BD8">
        <w:rPr>
          <w:rFonts w:asciiTheme="minorHAnsi" w:hAnsiTheme="minorHAnsi"/>
          <w:sz w:val="24"/>
          <w:szCs w:val="24"/>
        </w:rPr>
        <w:t xml:space="preserve"> kobiet;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III – dla osób oddalonych od rynku pracy – </w:t>
      </w:r>
      <w:r w:rsidR="00050AC9">
        <w:rPr>
          <w:rFonts w:asciiTheme="minorHAnsi" w:hAnsiTheme="minorHAnsi"/>
          <w:sz w:val="24"/>
          <w:szCs w:val="24"/>
        </w:rPr>
        <w:t>4</w:t>
      </w:r>
      <w:r w:rsidR="00F33BC3">
        <w:rPr>
          <w:rFonts w:asciiTheme="minorHAnsi" w:hAnsiTheme="minorHAnsi"/>
          <w:sz w:val="24"/>
          <w:szCs w:val="24"/>
        </w:rPr>
        <w:t>7</w:t>
      </w:r>
      <w:r w:rsidR="009E6BD8">
        <w:rPr>
          <w:rFonts w:asciiTheme="minorHAnsi" w:hAnsiTheme="minorHAnsi"/>
          <w:sz w:val="24"/>
          <w:szCs w:val="24"/>
        </w:rPr>
        <w:t xml:space="preserve"> osó</w:t>
      </w:r>
      <w:r w:rsidRPr="005414B9">
        <w:rPr>
          <w:rFonts w:asciiTheme="minorHAnsi" w:hAnsiTheme="minorHAnsi"/>
          <w:sz w:val="24"/>
          <w:szCs w:val="24"/>
        </w:rPr>
        <w:t>b bezrobotn</w:t>
      </w:r>
      <w:r w:rsidR="009E6BD8">
        <w:rPr>
          <w:rFonts w:asciiTheme="minorHAnsi" w:hAnsiTheme="minorHAnsi"/>
          <w:sz w:val="24"/>
          <w:szCs w:val="24"/>
        </w:rPr>
        <w:t xml:space="preserve">ych, w tym </w:t>
      </w:r>
      <w:r w:rsidR="00050AC9">
        <w:rPr>
          <w:rFonts w:asciiTheme="minorHAnsi" w:hAnsiTheme="minorHAnsi"/>
          <w:sz w:val="24"/>
          <w:szCs w:val="24"/>
        </w:rPr>
        <w:t>26</w:t>
      </w:r>
      <w:r w:rsidR="009E6BD8">
        <w:rPr>
          <w:rFonts w:asciiTheme="minorHAnsi" w:hAnsiTheme="minorHAnsi"/>
          <w:sz w:val="24"/>
          <w:szCs w:val="24"/>
        </w:rPr>
        <w:t xml:space="preserve"> kobiet</w:t>
      </w:r>
      <w:r w:rsidRPr="005414B9">
        <w:rPr>
          <w:rFonts w:asciiTheme="minorHAnsi" w:hAnsiTheme="minorHAnsi"/>
          <w:sz w:val="24"/>
          <w:szCs w:val="24"/>
        </w:rPr>
        <w:t>.</w:t>
      </w:r>
    </w:p>
    <w:p w:rsidR="003950D0" w:rsidRPr="00D11FCC" w:rsidRDefault="00125B2E" w:rsidP="005414B9">
      <w:pPr>
        <w:pStyle w:val="Tekstpodstawowy"/>
        <w:tabs>
          <w:tab w:val="left" w:pos="540"/>
        </w:tabs>
        <w:spacing w:before="240" w:after="12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Niewielki odsetek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osób pozostających w ewidencji urzędu pracy </w:t>
      </w:r>
      <w:r w:rsidR="00FE6884">
        <w:rPr>
          <w:rFonts w:asciiTheme="minorHAnsi" w:hAnsiTheme="minorHAnsi" w:cs="Arial"/>
          <w:color w:val="000000"/>
          <w:sz w:val="24"/>
          <w:szCs w:val="24"/>
        </w:rPr>
        <w:t>stanowią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 w:rsidRPr="003950D0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osoby poszukujące pracy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(nieposiadające statusu osoby bezrobotnej).</w:t>
      </w:r>
      <w:r w:rsidR="00D9388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W końcu </w:t>
      </w:r>
      <w:r w:rsidR="00050AC9">
        <w:rPr>
          <w:rFonts w:asciiTheme="minorHAnsi" w:hAnsiTheme="minorHAnsi" w:cs="Arial"/>
          <w:color w:val="000000"/>
          <w:sz w:val="24"/>
          <w:szCs w:val="24"/>
        </w:rPr>
        <w:t>maj</w:t>
      </w:r>
      <w:r w:rsidR="00F33BC3">
        <w:rPr>
          <w:rFonts w:asciiTheme="minorHAnsi" w:hAnsiTheme="minorHAnsi" w:cs="Arial"/>
          <w:color w:val="000000"/>
          <w:sz w:val="24"/>
          <w:szCs w:val="24"/>
        </w:rPr>
        <w:t>a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br. zbiorowość ta liczyła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– </w:t>
      </w:r>
      <w:r w:rsidR="00D9388E">
        <w:rPr>
          <w:rFonts w:asciiTheme="minorHAnsi" w:hAnsiTheme="minorHAnsi" w:cs="Arial"/>
          <w:b/>
          <w:sz w:val="24"/>
          <w:szCs w:val="24"/>
        </w:rPr>
        <w:t>1</w:t>
      </w:r>
      <w:r w:rsidR="00050AC9">
        <w:rPr>
          <w:rFonts w:asciiTheme="minorHAnsi" w:hAnsiTheme="minorHAnsi" w:cs="Arial"/>
          <w:b/>
          <w:sz w:val="24"/>
          <w:szCs w:val="24"/>
        </w:rPr>
        <w:t>03</w:t>
      </w:r>
      <w:r w:rsidR="001B2091">
        <w:rPr>
          <w:rFonts w:asciiTheme="minorHAnsi" w:hAnsiTheme="minorHAnsi" w:cs="Arial"/>
          <w:sz w:val="24"/>
          <w:szCs w:val="24"/>
        </w:rPr>
        <w:t xml:space="preserve"> </w:t>
      </w:r>
      <w:r w:rsidR="007507AB">
        <w:rPr>
          <w:rFonts w:asciiTheme="minorHAnsi" w:hAnsiTheme="minorHAnsi" w:cs="Arial"/>
          <w:sz w:val="24"/>
          <w:szCs w:val="24"/>
        </w:rPr>
        <w:t>os</w:t>
      </w:r>
      <w:r w:rsidR="00050AC9">
        <w:rPr>
          <w:rFonts w:asciiTheme="minorHAnsi" w:hAnsiTheme="minorHAnsi" w:cs="Arial"/>
          <w:sz w:val="24"/>
          <w:szCs w:val="24"/>
        </w:rPr>
        <w:t>o</w:t>
      </w:r>
      <w:r w:rsidR="003950D0" w:rsidRPr="00D11FCC">
        <w:rPr>
          <w:rFonts w:asciiTheme="minorHAnsi" w:hAnsiTheme="minorHAnsi" w:cs="Arial"/>
          <w:sz w:val="24"/>
          <w:szCs w:val="24"/>
        </w:rPr>
        <w:t>b</w:t>
      </w:r>
      <w:r w:rsidR="00050AC9">
        <w:rPr>
          <w:rFonts w:asciiTheme="minorHAnsi" w:hAnsiTheme="minorHAnsi" w:cs="Arial"/>
          <w:sz w:val="24"/>
          <w:szCs w:val="24"/>
        </w:rPr>
        <w:t>y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, w tym </w:t>
      </w:r>
      <w:r w:rsidR="00050AC9">
        <w:rPr>
          <w:rFonts w:asciiTheme="minorHAnsi" w:hAnsiTheme="minorHAnsi" w:cs="Arial"/>
          <w:b/>
          <w:sz w:val="24"/>
          <w:szCs w:val="24"/>
        </w:rPr>
        <w:t>38</w:t>
      </w:r>
      <w:r w:rsidR="003950D0"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sz w:val="24"/>
          <w:szCs w:val="24"/>
        </w:rPr>
        <w:t>os</w:t>
      </w:r>
      <w:r w:rsidR="00D9388E">
        <w:rPr>
          <w:rFonts w:asciiTheme="minorHAnsi" w:hAnsiTheme="minorHAnsi" w:cs="Arial"/>
          <w:sz w:val="24"/>
          <w:szCs w:val="24"/>
        </w:rPr>
        <w:t>ó</w:t>
      </w:r>
      <w:r w:rsidR="003950D0">
        <w:rPr>
          <w:rFonts w:asciiTheme="minorHAnsi" w:hAnsiTheme="minorHAnsi" w:cs="Arial"/>
          <w:sz w:val="24"/>
          <w:szCs w:val="24"/>
        </w:rPr>
        <w:t>b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niepełnosprawn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niepozostając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5414B9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>w zatrudnieniu</w:t>
      </w:r>
      <w:r w:rsidR="00FE6884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(w poprzednim miesiącu odpowiednio </w:t>
      </w:r>
      <w:r w:rsidR="00D9388E">
        <w:rPr>
          <w:rFonts w:asciiTheme="minorHAnsi" w:hAnsiTheme="minorHAnsi" w:cs="Arial"/>
          <w:sz w:val="24"/>
          <w:szCs w:val="24"/>
        </w:rPr>
        <w:t>1</w:t>
      </w:r>
      <w:r w:rsidR="00F4314D">
        <w:rPr>
          <w:rFonts w:asciiTheme="minorHAnsi" w:hAnsiTheme="minorHAnsi" w:cs="Arial"/>
          <w:sz w:val="24"/>
          <w:szCs w:val="24"/>
        </w:rPr>
        <w:t>1</w:t>
      </w:r>
      <w:r w:rsidR="00050AC9">
        <w:rPr>
          <w:rFonts w:asciiTheme="minorHAnsi" w:hAnsiTheme="minorHAnsi" w:cs="Arial"/>
          <w:sz w:val="24"/>
          <w:szCs w:val="24"/>
        </w:rPr>
        <w:t>0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i </w:t>
      </w:r>
      <w:r w:rsidR="00F33BC3">
        <w:rPr>
          <w:rFonts w:asciiTheme="minorHAnsi" w:hAnsiTheme="minorHAnsi" w:cs="Arial"/>
          <w:sz w:val="24"/>
          <w:szCs w:val="24"/>
        </w:rPr>
        <w:t>41</w:t>
      </w:r>
      <w:r w:rsidR="003950D0" w:rsidRPr="00D11FCC">
        <w:rPr>
          <w:rFonts w:asciiTheme="minorHAnsi" w:hAnsiTheme="minorHAnsi" w:cs="Arial"/>
          <w:sz w:val="24"/>
          <w:szCs w:val="24"/>
        </w:rPr>
        <w:t>, w analogicznym miesiącu 201</w:t>
      </w:r>
      <w:r w:rsidR="00D9388E">
        <w:rPr>
          <w:rFonts w:asciiTheme="minorHAnsi" w:hAnsiTheme="minorHAnsi" w:cs="Arial"/>
          <w:sz w:val="24"/>
          <w:szCs w:val="24"/>
        </w:rPr>
        <w:t>4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050AC9">
        <w:rPr>
          <w:rFonts w:asciiTheme="minorHAnsi" w:hAnsiTheme="minorHAnsi" w:cs="Arial"/>
          <w:sz w:val="24"/>
          <w:szCs w:val="24"/>
        </w:rPr>
        <w:t>110</w:t>
      </w:r>
      <w:r w:rsidR="003950D0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i </w:t>
      </w:r>
      <w:r w:rsidR="00F33BC3">
        <w:rPr>
          <w:rFonts w:asciiTheme="minorHAnsi" w:hAnsiTheme="minorHAnsi" w:cs="Arial"/>
          <w:sz w:val="24"/>
          <w:szCs w:val="24"/>
        </w:rPr>
        <w:t>4</w:t>
      </w:r>
      <w:r w:rsidR="00050AC9">
        <w:rPr>
          <w:rFonts w:asciiTheme="minorHAnsi" w:hAnsiTheme="minorHAnsi" w:cs="Arial"/>
          <w:sz w:val="24"/>
          <w:szCs w:val="24"/>
        </w:rPr>
        <w:t>5</w:t>
      </w:r>
      <w:r w:rsidR="00F30FDD">
        <w:rPr>
          <w:rFonts w:asciiTheme="minorHAnsi" w:hAnsiTheme="minorHAnsi" w:cs="Arial"/>
          <w:sz w:val="24"/>
          <w:szCs w:val="24"/>
        </w:rPr>
        <w:t>)</w:t>
      </w:r>
      <w:r w:rsidR="003950D0" w:rsidRPr="00D11FCC">
        <w:rPr>
          <w:rFonts w:asciiTheme="minorHAnsi" w:hAnsiTheme="minorHAnsi" w:cs="Arial"/>
          <w:sz w:val="24"/>
          <w:szCs w:val="24"/>
        </w:rPr>
        <w:t>.</w:t>
      </w:r>
    </w:p>
    <w:p w:rsidR="003950D0" w:rsidRDefault="003950D0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ab/>
        <w:t xml:space="preserve">W </w:t>
      </w:r>
      <w:r w:rsidR="00050AC9">
        <w:rPr>
          <w:rFonts w:asciiTheme="minorHAnsi" w:hAnsiTheme="minorHAnsi" w:cs="Arial"/>
          <w:sz w:val="24"/>
          <w:szCs w:val="24"/>
        </w:rPr>
        <w:t>maj</w:t>
      </w:r>
      <w:r w:rsidR="00F33BC3">
        <w:rPr>
          <w:rFonts w:asciiTheme="minorHAnsi" w:hAnsiTheme="minorHAnsi" w:cs="Arial"/>
          <w:sz w:val="24"/>
          <w:szCs w:val="24"/>
        </w:rPr>
        <w:t>u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D9388E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r.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–  </w:t>
      </w:r>
      <w:r w:rsidR="00050AC9">
        <w:rPr>
          <w:rFonts w:asciiTheme="minorHAnsi" w:hAnsiTheme="minorHAnsi" w:cs="Arial"/>
          <w:b/>
          <w:sz w:val="24"/>
          <w:szCs w:val="24"/>
        </w:rPr>
        <w:t>41</w:t>
      </w:r>
      <w:r w:rsidRPr="00D11FCC">
        <w:rPr>
          <w:rFonts w:asciiTheme="minorHAnsi" w:hAnsiTheme="minorHAnsi" w:cs="Arial"/>
          <w:sz w:val="24"/>
          <w:szCs w:val="24"/>
        </w:rPr>
        <w:t xml:space="preserve"> os</w:t>
      </w:r>
      <w:r w:rsidR="009E6BD8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F30FDD">
        <w:rPr>
          <w:rFonts w:asciiTheme="minorHAnsi" w:hAnsiTheme="minorHAnsi" w:cs="Arial"/>
          <w:sz w:val="24"/>
          <w:szCs w:val="24"/>
        </w:rPr>
        <w:t xml:space="preserve"> nabył</w:t>
      </w:r>
      <w:r w:rsidR="009E6BD8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uprawnienia do </w:t>
      </w:r>
      <w:r w:rsidRPr="00C710FF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dodatku aktywizacyjnego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br/>
        <w:t>w wyniku podjęcia zatrudnienia z własnej inicjatywy. Według stanu na koniec miesiąca uprawnion</w:t>
      </w:r>
      <w:r w:rsidR="00050AC9">
        <w:rPr>
          <w:rFonts w:asciiTheme="minorHAnsi" w:hAnsiTheme="minorHAnsi" w:cs="Arial"/>
          <w:sz w:val="24"/>
          <w:szCs w:val="24"/>
        </w:rPr>
        <w:t>ych</w:t>
      </w:r>
      <w:r w:rsidRPr="00D11FCC">
        <w:rPr>
          <w:rFonts w:asciiTheme="minorHAnsi" w:hAnsiTheme="minorHAnsi" w:cs="Arial"/>
          <w:sz w:val="24"/>
          <w:szCs w:val="24"/>
        </w:rPr>
        <w:t xml:space="preserve"> do otrzymywania dodatku aktywizacyjnego był</w:t>
      </w:r>
      <w:r w:rsidR="002B5F6B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b/>
          <w:sz w:val="24"/>
          <w:szCs w:val="24"/>
        </w:rPr>
        <w:t>1</w:t>
      </w:r>
      <w:r w:rsidR="00050AC9">
        <w:rPr>
          <w:rFonts w:asciiTheme="minorHAnsi" w:hAnsiTheme="minorHAnsi" w:cs="Arial"/>
          <w:b/>
          <w:sz w:val="24"/>
          <w:szCs w:val="24"/>
        </w:rPr>
        <w:t>56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050AC9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(w </w:t>
      </w:r>
      <w:r w:rsidR="00050AC9">
        <w:rPr>
          <w:rFonts w:asciiTheme="minorHAnsi" w:hAnsiTheme="minorHAnsi" w:cs="Arial"/>
          <w:sz w:val="24"/>
          <w:szCs w:val="24"/>
        </w:rPr>
        <w:t>kwietni</w:t>
      </w:r>
      <w:r w:rsidR="00F33BC3">
        <w:rPr>
          <w:rFonts w:asciiTheme="minorHAnsi" w:hAnsiTheme="minorHAnsi" w:cs="Arial"/>
          <w:sz w:val="24"/>
          <w:szCs w:val="24"/>
        </w:rPr>
        <w:t>u</w:t>
      </w:r>
      <w:r w:rsidR="00D9388E">
        <w:rPr>
          <w:rFonts w:asciiTheme="minorHAnsi" w:hAnsiTheme="minorHAnsi" w:cs="Arial"/>
          <w:sz w:val="24"/>
          <w:szCs w:val="24"/>
        </w:rPr>
        <w:t xml:space="preserve"> 201</w:t>
      </w:r>
      <w:r w:rsidR="00F4314D">
        <w:rPr>
          <w:rFonts w:asciiTheme="minorHAnsi" w:hAnsiTheme="minorHAnsi" w:cs="Arial"/>
          <w:sz w:val="24"/>
          <w:szCs w:val="24"/>
        </w:rPr>
        <w:t>5</w:t>
      </w:r>
      <w:r w:rsidR="00C02437">
        <w:rPr>
          <w:rFonts w:asciiTheme="minorHAnsi" w:hAnsiTheme="minorHAnsi" w:cs="Arial"/>
          <w:sz w:val="24"/>
          <w:szCs w:val="24"/>
        </w:rPr>
        <w:t>r.</w:t>
      </w:r>
      <w:r w:rsidRPr="00D11FCC">
        <w:rPr>
          <w:rFonts w:asciiTheme="minorHAnsi" w:hAnsiTheme="minorHAnsi" w:cs="Arial"/>
          <w:sz w:val="24"/>
          <w:szCs w:val="24"/>
        </w:rPr>
        <w:t xml:space="preserve"> – </w:t>
      </w:r>
      <w:r w:rsidR="00050AC9">
        <w:rPr>
          <w:rFonts w:asciiTheme="minorHAnsi" w:hAnsiTheme="minorHAnsi" w:cs="Arial"/>
          <w:sz w:val="24"/>
          <w:szCs w:val="24"/>
        </w:rPr>
        <w:t>144</w:t>
      </w:r>
      <w:r w:rsidRPr="00D11FCC">
        <w:rPr>
          <w:rFonts w:asciiTheme="minorHAnsi" w:hAnsiTheme="minorHAnsi" w:cs="Arial"/>
          <w:sz w:val="24"/>
          <w:szCs w:val="24"/>
        </w:rPr>
        <w:t xml:space="preserve">, </w:t>
      </w:r>
      <w:r w:rsidR="008021B6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w</w:t>
      </w:r>
      <w:r w:rsidR="00F758D6">
        <w:rPr>
          <w:rFonts w:asciiTheme="minorHAnsi" w:hAnsiTheme="minorHAnsi" w:cs="Arial"/>
          <w:sz w:val="24"/>
          <w:szCs w:val="24"/>
        </w:rPr>
        <w:t xml:space="preserve"> </w:t>
      </w:r>
      <w:r w:rsidR="00050AC9">
        <w:rPr>
          <w:rFonts w:asciiTheme="minorHAnsi" w:hAnsiTheme="minorHAnsi" w:cs="Arial"/>
          <w:sz w:val="24"/>
          <w:szCs w:val="24"/>
        </w:rPr>
        <w:t>maj</w:t>
      </w:r>
      <w:r w:rsidR="00F33BC3">
        <w:rPr>
          <w:rFonts w:asciiTheme="minorHAnsi" w:hAnsiTheme="minorHAnsi" w:cs="Arial"/>
          <w:sz w:val="24"/>
          <w:szCs w:val="24"/>
        </w:rPr>
        <w:t xml:space="preserve">u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86C15">
        <w:rPr>
          <w:rFonts w:asciiTheme="minorHAnsi" w:hAnsiTheme="minorHAnsi" w:cs="Arial"/>
          <w:sz w:val="24"/>
          <w:szCs w:val="24"/>
        </w:rPr>
        <w:t>4</w:t>
      </w:r>
      <w:r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F33BC3">
        <w:rPr>
          <w:rFonts w:asciiTheme="minorHAnsi" w:hAnsiTheme="minorHAnsi" w:cs="Arial"/>
          <w:sz w:val="24"/>
          <w:szCs w:val="24"/>
        </w:rPr>
        <w:t>12</w:t>
      </w:r>
      <w:r w:rsidR="00050AC9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). </w:t>
      </w: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32667B" w:rsidRDefault="00B427F2" w:rsidP="00FF6B62">
      <w:pPr>
        <w:pStyle w:val="Tekstpodstawowy"/>
        <w:tabs>
          <w:tab w:val="left" w:pos="0"/>
        </w:tabs>
        <w:spacing w:line="360" w:lineRule="auto"/>
      </w:pPr>
      <w:r>
        <w:rPr>
          <w:rFonts w:asciiTheme="minorHAnsi" w:hAnsiTheme="minorHAnsi" w:cs="Arial"/>
          <w:noProof/>
          <w:color w:val="336600"/>
          <w:spacing w:val="-4"/>
          <w:sz w:val="24"/>
          <w:szCs w:val="24"/>
        </w:rPr>
        <w:pict>
          <v:roundrect id="_x0000_s1039" style="position:absolute;left:0;text-align:left;margin-left:218.85pt;margin-top:-231.35pt;width:32.5pt;height:457.55pt;rotation:270;z-index:251691008" arcsize="10923f" fillcolor="#31849b [2408]" strokecolor="#b6dde8 [1304]" strokeweight="3pt">
            <v:shadow on="t" type="perspective" color="#974706 [1609]" opacity=".5" offset="1pt" offset2="-1pt"/>
            <v:textbox style="mso-next-textbox:#_x0000_s1039">
              <w:txbxContent>
                <w:p w:rsidR="00EE34DF" w:rsidRDefault="00EE34DF" w:rsidP="00EF5B79">
                  <w:pPr>
                    <w:pStyle w:val="Nagwek1"/>
                    <w:spacing w:line="180" w:lineRule="exact"/>
                    <w:jc w:val="center"/>
                  </w:pPr>
                  <w:r w:rsidRPr="000B3F09">
                    <w:t xml:space="preserve">DYNAMIKA - ZMIANY W </w:t>
                  </w:r>
                  <w:r w:rsidRPr="00CE2DD8">
                    <w:t>MIESIĄCU</w:t>
                  </w:r>
                </w:p>
              </w:txbxContent>
            </v:textbox>
          </v:roundrect>
        </w:pict>
      </w:r>
      <w:bookmarkStart w:id="2" w:name="_MON_1352019753"/>
      <w:bookmarkStart w:id="3" w:name="_MON_1352020090"/>
      <w:bookmarkStart w:id="4" w:name="_MON_1354005896"/>
      <w:bookmarkStart w:id="5" w:name="_MON_1354006064"/>
      <w:bookmarkStart w:id="6" w:name="_MON_1361161159"/>
      <w:bookmarkStart w:id="7" w:name="_MON_1361161257"/>
      <w:bookmarkStart w:id="8" w:name="_MON_1361161482"/>
      <w:bookmarkStart w:id="9" w:name="_MON_1361161502"/>
      <w:bookmarkStart w:id="10" w:name="_MON_1367838912"/>
      <w:bookmarkStart w:id="11" w:name="_MON_1370840053"/>
      <w:bookmarkStart w:id="12" w:name="_MON_1370860232"/>
      <w:bookmarkStart w:id="13" w:name="_MON_1370860347"/>
      <w:bookmarkStart w:id="14" w:name="_MON_1376286840"/>
      <w:bookmarkStart w:id="15" w:name="_MON_1379743501"/>
      <w:bookmarkStart w:id="16" w:name="_MON_1384582915"/>
      <w:bookmarkStart w:id="17" w:name="_MON_1384583004"/>
      <w:bookmarkStart w:id="18" w:name="_MON_1384583423"/>
      <w:bookmarkStart w:id="19" w:name="_MON_1393745144"/>
      <w:bookmarkStart w:id="20" w:name="_MON_1399178923"/>
      <w:bookmarkStart w:id="21" w:name="_MON_1400650291"/>
      <w:bookmarkStart w:id="22" w:name="_MON_1408255398"/>
      <w:bookmarkStart w:id="23" w:name="_MON_1408863742"/>
      <w:bookmarkStart w:id="24" w:name="_MON_1412068829"/>
      <w:bookmarkStart w:id="25" w:name="_MON_1412069049"/>
      <w:bookmarkStart w:id="26" w:name="_MON_1414388233"/>
      <w:bookmarkStart w:id="27" w:name="_MON_1423377033"/>
      <w:bookmarkStart w:id="28" w:name="_MON_1425204510"/>
      <w:bookmarkStart w:id="29" w:name="_MON_1425204553"/>
      <w:bookmarkStart w:id="30" w:name="_MON_1425445287"/>
      <w:bookmarkStart w:id="31" w:name="_MON_134899843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E07C34" w:rsidRDefault="00E07C34" w:rsidP="00E07C34">
      <w:pPr>
        <w:pStyle w:val="Tekstpodstawowy"/>
        <w:tabs>
          <w:tab w:val="left" w:pos="540"/>
        </w:tabs>
        <w:spacing w:before="120" w:after="200" w:line="360" w:lineRule="auto"/>
        <w:ind w:left="1257"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</w:p>
    <w:p w:rsidR="001843EB" w:rsidRDefault="001843EB" w:rsidP="00814E62">
      <w:pPr>
        <w:pStyle w:val="Tekstpodstawowy"/>
        <w:numPr>
          <w:ilvl w:val="0"/>
          <w:numId w:val="4"/>
        </w:numPr>
        <w:tabs>
          <w:tab w:val="left" w:pos="540"/>
        </w:tabs>
        <w:spacing w:before="120" w:after="200" w:line="360" w:lineRule="auto"/>
        <w:ind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  <w:r w:rsidRPr="000B3F09">
        <w:rPr>
          <w:rFonts w:asciiTheme="minorHAnsi" w:hAnsiTheme="minorHAnsi" w:cs="Arial"/>
          <w:b/>
          <w:color w:val="336600"/>
          <w:spacing w:val="-4"/>
          <w:sz w:val="24"/>
          <w:szCs w:val="24"/>
        </w:rPr>
        <w:t>Napływ</w:t>
      </w:r>
    </w:p>
    <w:p w:rsidR="001843EB" w:rsidRPr="0032667B" w:rsidRDefault="00783769" w:rsidP="006137C6">
      <w:pPr>
        <w:pStyle w:val="Tekstpodstawowy"/>
        <w:tabs>
          <w:tab w:val="left" w:pos="540"/>
        </w:tabs>
        <w:spacing w:line="324" w:lineRule="auto"/>
        <w:rPr>
          <w:rFonts w:asciiTheme="minorHAnsi" w:hAnsiTheme="minorHAnsi" w:cs="Arial"/>
          <w:spacing w:val="-4"/>
          <w:sz w:val="24"/>
          <w:szCs w:val="24"/>
        </w:rPr>
      </w:pPr>
      <w:r>
        <w:rPr>
          <w:rFonts w:asciiTheme="minorHAnsi" w:hAnsiTheme="minorHAnsi" w:cs="Arial"/>
          <w:spacing w:val="-4"/>
          <w:sz w:val="24"/>
          <w:szCs w:val="24"/>
        </w:rPr>
        <w:tab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Do 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tut.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urzędu pracy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ciągu miesiąca zgłosił</w:t>
      </w:r>
      <w:r w:rsidR="006E3ACF">
        <w:rPr>
          <w:rFonts w:asciiTheme="minorHAnsi" w:hAnsiTheme="minorHAnsi" w:cs="Arial"/>
          <w:spacing w:val="-4"/>
          <w:sz w:val="24"/>
          <w:szCs w:val="24"/>
        </w:rPr>
        <w:t>o</w:t>
      </w:r>
      <w:r w:rsidR="009F3785">
        <w:rPr>
          <w:rFonts w:asciiTheme="minorHAnsi" w:hAnsiTheme="minorHAnsi" w:cs="Arial"/>
          <w:spacing w:val="-4"/>
          <w:sz w:val="24"/>
          <w:szCs w:val="24"/>
        </w:rPr>
        <w:t xml:space="preserve"> się </w:t>
      </w:r>
      <w:r w:rsidR="00050AC9">
        <w:rPr>
          <w:rFonts w:asciiTheme="minorHAnsi" w:hAnsiTheme="minorHAnsi" w:cs="Arial"/>
          <w:b/>
          <w:spacing w:val="-4"/>
          <w:sz w:val="24"/>
          <w:szCs w:val="24"/>
        </w:rPr>
        <w:t>515</w:t>
      </w:r>
      <w:r w:rsidR="00B82C9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pacing w:val="-4"/>
          <w:sz w:val="24"/>
          <w:szCs w:val="24"/>
        </w:rPr>
        <w:t>os</w:t>
      </w:r>
      <w:r w:rsidR="00F33BC3">
        <w:rPr>
          <w:rFonts w:asciiTheme="minorHAnsi" w:hAnsiTheme="minorHAnsi" w:cs="Arial"/>
          <w:spacing w:val="-4"/>
          <w:sz w:val="24"/>
          <w:szCs w:val="24"/>
        </w:rPr>
        <w:t>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 poszukując</w:t>
      </w:r>
      <w:r w:rsidR="00F33BC3">
        <w:rPr>
          <w:rFonts w:asciiTheme="minorHAnsi" w:hAnsiTheme="minorHAnsi" w:cs="Arial"/>
          <w:spacing w:val="-4"/>
          <w:sz w:val="24"/>
          <w:szCs w:val="24"/>
        </w:rPr>
        <w:t>ych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zatrudnienia (o </w:t>
      </w:r>
      <w:r w:rsidR="00050AC9">
        <w:rPr>
          <w:rFonts w:asciiTheme="minorHAnsi" w:hAnsiTheme="minorHAnsi" w:cs="Arial"/>
          <w:spacing w:val="-4"/>
          <w:sz w:val="24"/>
          <w:szCs w:val="24"/>
        </w:rPr>
        <w:t>1</w:t>
      </w:r>
      <w:r w:rsidR="00F33BC3">
        <w:rPr>
          <w:rFonts w:asciiTheme="minorHAnsi" w:hAnsiTheme="minorHAnsi" w:cs="Arial"/>
          <w:spacing w:val="-4"/>
          <w:sz w:val="24"/>
          <w:szCs w:val="24"/>
        </w:rPr>
        <w:t>6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os</w:t>
      </w:r>
      <w:r w:rsidR="00F33BC3">
        <w:rPr>
          <w:rFonts w:asciiTheme="minorHAnsi" w:hAnsiTheme="minorHAnsi" w:cs="Arial"/>
          <w:spacing w:val="-4"/>
          <w:sz w:val="24"/>
          <w:szCs w:val="24"/>
        </w:rPr>
        <w:t>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F33BC3">
        <w:rPr>
          <w:rFonts w:asciiTheme="minorHAnsi" w:hAnsiTheme="minorHAnsi" w:cs="Arial"/>
          <w:spacing w:val="-4"/>
          <w:sz w:val="24"/>
          <w:szCs w:val="24"/>
        </w:rPr>
        <w:t>więce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j niż </w:t>
      </w:r>
      <w:r w:rsidR="00786C15">
        <w:rPr>
          <w:rFonts w:asciiTheme="minorHAnsi" w:hAnsiTheme="minorHAnsi" w:cs="Arial"/>
          <w:spacing w:val="-4"/>
          <w:sz w:val="24"/>
          <w:szCs w:val="24"/>
        </w:rPr>
        <w:t xml:space="preserve">w </w:t>
      </w:r>
      <w:r w:rsidR="00050AC9">
        <w:rPr>
          <w:rFonts w:asciiTheme="minorHAnsi" w:hAnsiTheme="minorHAnsi" w:cs="Arial"/>
          <w:spacing w:val="-4"/>
          <w:sz w:val="24"/>
          <w:szCs w:val="24"/>
        </w:rPr>
        <w:t>kwietniu</w:t>
      </w:r>
      <w:r w:rsidR="00F33BC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F4314D">
        <w:rPr>
          <w:rFonts w:asciiTheme="minorHAnsi" w:hAnsiTheme="minorHAnsi" w:cs="Arial"/>
          <w:spacing w:val="-4"/>
          <w:sz w:val="24"/>
          <w:szCs w:val="24"/>
        </w:rPr>
        <w:t xml:space="preserve"> b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r. i o </w:t>
      </w:r>
      <w:r w:rsidR="00050AC9">
        <w:rPr>
          <w:rFonts w:asciiTheme="minorHAnsi" w:hAnsiTheme="minorHAnsi" w:cs="Arial"/>
          <w:spacing w:val="-4"/>
          <w:sz w:val="24"/>
          <w:szCs w:val="24"/>
        </w:rPr>
        <w:t>9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F33BC3">
        <w:rPr>
          <w:rFonts w:asciiTheme="minorHAnsi" w:hAnsiTheme="minorHAnsi" w:cs="Arial"/>
          <w:spacing w:val="-4"/>
          <w:sz w:val="24"/>
          <w:szCs w:val="24"/>
        </w:rPr>
        <w:t>więc</w:t>
      </w:r>
      <w:r w:rsidR="00F95BE1">
        <w:rPr>
          <w:rFonts w:asciiTheme="minorHAnsi" w:hAnsiTheme="minorHAnsi" w:cs="Arial"/>
          <w:spacing w:val="-4"/>
          <w:sz w:val="24"/>
          <w:szCs w:val="24"/>
        </w:rPr>
        <w:t xml:space="preserve">ej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niż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050AC9">
        <w:rPr>
          <w:rFonts w:asciiTheme="minorHAnsi" w:hAnsiTheme="minorHAnsi" w:cs="Arial"/>
          <w:spacing w:val="-4"/>
          <w:sz w:val="24"/>
          <w:szCs w:val="24"/>
        </w:rPr>
        <w:t>maj</w:t>
      </w:r>
      <w:r w:rsidR="00F33BC3">
        <w:rPr>
          <w:rFonts w:asciiTheme="minorHAnsi" w:hAnsiTheme="minorHAnsi" w:cs="Arial"/>
          <w:spacing w:val="-4"/>
          <w:sz w:val="24"/>
          <w:szCs w:val="24"/>
        </w:rPr>
        <w:t>u</w:t>
      </w:r>
      <w:r w:rsidR="00BB483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</w:t>
      </w:r>
      <w:r w:rsidR="000F3457">
        <w:rPr>
          <w:rFonts w:asciiTheme="minorHAnsi" w:hAnsiTheme="minorHAnsi" w:cs="Arial"/>
          <w:spacing w:val="-4"/>
          <w:sz w:val="24"/>
          <w:szCs w:val="24"/>
        </w:rPr>
        <w:t xml:space="preserve">).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Kobiety w tej liczbie stanowiły </w:t>
      </w:r>
      <w:r w:rsidR="00050AC9">
        <w:rPr>
          <w:rFonts w:asciiTheme="minorHAnsi" w:hAnsiTheme="minorHAnsi" w:cs="Arial"/>
          <w:spacing w:val="-4"/>
          <w:sz w:val="24"/>
          <w:szCs w:val="24"/>
        </w:rPr>
        <w:t>50,9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57264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</w:t>
      </w:r>
      <w:r w:rsidR="00786C15">
        <w:rPr>
          <w:rFonts w:asciiTheme="minorHAnsi" w:hAnsiTheme="minorHAnsi" w:cs="Arial"/>
          <w:spacing w:val="-4"/>
          <w:sz w:val="24"/>
          <w:szCs w:val="24"/>
        </w:rPr>
        <w:t>2</w:t>
      </w:r>
      <w:r w:rsidR="00050AC9">
        <w:rPr>
          <w:rFonts w:asciiTheme="minorHAnsi" w:hAnsiTheme="minorHAnsi" w:cs="Arial"/>
          <w:spacing w:val="-4"/>
          <w:sz w:val="24"/>
          <w:szCs w:val="24"/>
        </w:rPr>
        <w:t>62</w:t>
      </w:r>
      <w:r w:rsidR="00730338">
        <w:rPr>
          <w:rFonts w:asciiTheme="minorHAnsi" w:hAnsiTheme="minorHAnsi" w:cs="Arial"/>
          <w:spacing w:val="-4"/>
          <w:sz w:val="24"/>
          <w:szCs w:val="24"/>
        </w:rPr>
        <w:t xml:space="preserve"> o</w:t>
      </w:r>
      <w:r w:rsidR="00050AC9">
        <w:rPr>
          <w:rFonts w:asciiTheme="minorHAnsi" w:hAnsiTheme="minorHAnsi" w:cs="Arial"/>
          <w:spacing w:val="-4"/>
          <w:sz w:val="24"/>
          <w:szCs w:val="24"/>
        </w:rPr>
        <w:t>so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</w:t>
      </w:r>
      <w:r w:rsidR="00050AC9">
        <w:rPr>
          <w:rFonts w:asciiTheme="minorHAnsi" w:hAnsiTheme="minorHAnsi" w:cs="Arial"/>
          <w:spacing w:val="-4"/>
          <w:sz w:val="24"/>
          <w:szCs w:val="24"/>
        </w:rPr>
        <w:t>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), przed miesiącem wskaźnik ten wynosił 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050AC9">
        <w:rPr>
          <w:rFonts w:asciiTheme="minorHAnsi" w:hAnsiTheme="minorHAnsi" w:cs="Arial"/>
          <w:spacing w:val="-4"/>
          <w:sz w:val="24"/>
          <w:szCs w:val="24"/>
        </w:rPr>
        <w:t>8,1</w:t>
      </w:r>
      <w:r w:rsidR="006B5B8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062210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, przed rokiem zaś </w:t>
      </w:r>
      <w:r w:rsidR="00C0774C">
        <w:rPr>
          <w:rFonts w:asciiTheme="minorHAnsi" w:hAnsiTheme="minorHAnsi" w:cs="Arial"/>
          <w:spacing w:val="-4"/>
          <w:sz w:val="24"/>
          <w:szCs w:val="24"/>
        </w:rPr>
        <w:t>4</w:t>
      </w:r>
      <w:r w:rsidR="00050AC9">
        <w:rPr>
          <w:rFonts w:asciiTheme="minorHAnsi" w:hAnsiTheme="minorHAnsi" w:cs="Arial"/>
          <w:spacing w:val="-4"/>
          <w:sz w:val="24"/>
          <w:szCs w:val="24"/>
        </w:rPr>
        <w:t>6,4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%. Wśród bezrobotnych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zarejestrowanych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A2C13">
        <w:rPr>
          <w:rFonts w:asciiTheme="minorHAnsi" w:hAnsiTheme="minorHAnsi" w:cs="Arial"/>
          <w:spacing w:val="-4"/>
          <w:sz w:val="24"/>
          <w:szCs w:val="24"/>
        </w:rPr>
        <w:t>8</w:t>
      </w:r>
      <w:r w:rsidR="00050AC9">
        <w:rPr>
          <w:rFonts w:asciiTheme="minorHAnsi" w:hAnsiTheme="minorHAnsi" w:cs="Arial"/>
          <w:spacing w:val="-4"/>
          <w:sz w:val="24"/>
          <w:szCs w:val="24"/>
        </w:rPr>
        <w:t>7,4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stanowiły osoby rejestrujące się po raz kolejny (przed miesiącem </w:t>
      </w:r>
      <w:r w:rsidR="00BB7207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0774C">
        <w:rPr>
          <w:rFonts w:asciiTheme="minorHAnsi" w:hAnsiTheme="minorHAnsi" w:cs="Arial"/>
          <w:spacing w:val="-4"/>
          <w:sz w:val="24"/>
          <w:szCs w:val="24"/>
        </w:rPr>
        <w:t>8</w:t>
      </w:r>
      <w:r w:rsidR="00050AC9">
        <w:rPr>
          <w:rFonts w:asciiTheme="minorHAnsi" w:hAnsiTheme="minorHAnsi" w:cs="Arial"/>
          <w:spacing w:val="-4"/>
          <w:sz w:val="24"/>
          <w:szCs w:val="24"/>
        </w:rPr>
        <w:t>9,8</w:t>
      </w:r>
      <w:r w:rsidR="0094723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B7207">
        <w:rPr>
          <w:rFonts w:asciiTheme="minorHAnsi" w:hAnsiTheme="minorHAnsi" w:cs="Arial"/>
          <w:spacing w:val="-4"/>
          <w:sz w:val="24"/>
          <w:szCs w:val="24"/>
        </w:rPr>
        <w:t xml:space="preserve">%, przed rokiem – </w:t>
      </w:r>
      <w:r w:rsidR="000C3F63">
        <w:rPr>
          <w:rFonts w:asciiTheme="minorHAnsi" w:hAnsiTheme="minorHAnsi" w:cs="Arial"/>
          <w:spacing w:val="-4"/>
          <w:sz w:val="24"/>
          <w:szCs w:val="24"/>
        </w:rPr>
        <w:t>8</w:t>
      </w:r>
      <w:r w:rsidR="00050AC9">
        <w:rPr>
          <w:rFonts w:asciiTheme="minorHAnsi" w:hAnsiTheme="minorHAnsi" w:cs="Arial"/>
          <w:spacing w:val="-4"/>
          <w:sz w:val="24"/>
          <w:szCs w:val="24"/>
        </w:rPr>
        <w:t>3,4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%). </w:t>
      </w:r>
      <w:r w:rsidR="0040379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Spośród osób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</w:t>
      </w:r>
      <w:r w:rsidR="00050AC9">
        <w:rPr>
          <w:rFonts w:asciiTheme="minorHAnsi" w:hAnsiTheme="minorHAnsi" w:cs="Arial"/>
          <w:spacing w:val="-4"/>
          <w:sz w:val="24"/>
          <w:szCs w:val="24"/>
        </w:rPr>
        <w:t>13,8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to osoby dotychczas niepracujące (przed miesiącem </w:t>
      </w:r>
      <w:r w:rsidR="00050AC9">
        <w:rPr>
          <w:rFonts w:asciiTheme="minorHAnsi" w:hAnsiTheme="minorHAnsi" w:cs="Arial"/>
          <w:spacing w:val="-4"/>
          <w:sz w:val="24"/>
          <w:szCs w:val="24"/>
        </w:rPr>
        <w:t>8,4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1</w:t>
      </w:r>
      <w:r w:rsidR="00050AC9">
        <w:rPr>
          <w:rFonts w:asciiTheme="minorHAnsi" w:hAnsiTheme="minorHAnsi" w:cs="Arial"/>
          <w:spacing w:val="-4"/>
          <w:sz w:val="24"/>
          <w:szCs w:val="24"/>
        </w:rPr>
        <w:t>5,</w:t>
      </w:r>
      <w:r w:rsidR="00883078">
        <w:rPr>
          <w:rFonts w:asciiTheme="minorHAnsi" w:hAnsiTheme="minorHAnsi" w:cs="Arial"/>
          <w:spacing w:val="-4"/>
          <w:sz w:val="24"/>
          <w:szCs w:val="24"/>
        </w:rPr>
        <w:t>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 Osoby do 25 roku życia stanowiły </w:t>
      </w:r>
      <w:r w:rsidR="00C107E0">
        <w:rPr>
          <w:rFonts w:asciiTheme="minorHAnsi" w:hAnsiTheme="minorHAnsi" w:cs="Arial"/>
          <w:spacing w:val="-4"/>
          <w:sz w:val="24"/>
          <w:szCs w:val="24"/>
        </w:rPr>
        <w:t>31,5</w:t>
      </w:r>
      <w:r w:rsidR="00EA390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 ogólnej liczby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(przed miesiącem </w:t>
      </w:r>
      <w:r w:rsidR="00C0774C">
        <w:rPr>
          <w:rFonts w:asciiTheme="minorHAnsi" w:hAnsiTheme="minorHAnsi" w:cs="Arial"/>
          <w:spacing w:val="-4"/>
          <w:sz w:val="24"/>
          <w:szCs w:val="24"/>
        </w:rPr>
        <w:t>2</w:t>
      </w:r>
      <w:r w:rsidR="00050AC9">
        <w:rPr>
          <w:rFonts w:asciiTheme="minorHAnsi" w:hAnsiTheme="minorHAnsi" w:cs="Arial"/>
          <w:spacing w:val="-4"/>
          <w:sz w:val="24"/>
          <w:szCs w:val="24"/>
        </w:rPr>
        <w:t>5,</w:t>
      </w:r>
      <w:r w:rsidR="0035489A">
        <w:rPr>
          <w:rFonts w:asciiTheme="minorHAnsi" w:hAnsiTheme="minorHAnsi" w:cs="Arial"/>
          <w:spacing w:val="-4"/>
          <w:sz w:val="24"/>
          <w:szCs w:val="24"/>
        </w:rPr>
        <w:t>7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107E0">
        <w:rPr>
          <w:rFonts w:asciiTheme="minorHAnsi" w:hAnsiTheme="minorHAnsi" w:cs="Arial"/>
          <w:spacing w:val="-4"/>
          <w:sz w:val="24"/>
          <w:szCs w:val="24"/>
        </w:rPr>
        <w:t>31,0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Odsetek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absolwentów (tj. osób, dla których okres od momentu zakończenia nauki do momentu rejestracji nie przekroczył 12 miesięcy) wyniósł </w:t>
      </w:r>
      <w:r w:rsidR="00C107E0">
        <w:rPr>
          <w:rFonts w:asciiTheme="minorHAnsi" w:hAnsiTheme="minorHAnsi" w:cs="Arial"/>
          <w:spacing w:val="-4"/>
          <w:sz w:val="24"/>
          <w:szCs w:val="24"/>
        </w:rPr>
        <w:t>8,0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ogólnej liczby nowo zarejestrowanych (przed miesiącem </w:t>
      </w:r>
      <w:r w:rsidR="00C107E0">
        <w:rPr>
          <w:rFonts w:asciiTheme="minorHAnsi" w:hAnsiTheme="minorHAnsi" w:cs="Arial"/>
          <w:spacing w:val="-4"/>
          <w:sz w:val="24"/>
          <w:szCs w:val="24"/>
        </w:rPr>
        <w:t>4,4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%, </w:t>
      </w:r>
      <w:r w:rsidR="00FF6451">
        <w:rPr>
          <w:rFonts w:asciiTheme="minorHAnsi" w:hAnsiTheme="minorHAnsi" w:cs="Arial"/>
          <w:spacing w:val="-4"/>
          <w:sz w:val="24"/>
          <w:szCs w:val="24"/>
        </w:rPr>
        <w:t>w</w:t>
      </w:r>
      <w:r w:rsidR="005735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107E0">
        <w:rPr>
          <w:rFonts w:asciiTheme="minorHAnsi" w:hAnsiTheme="minorHAnsi" w:cs="Arial"/>
          <w:spacing w:val="-4"/>
          <w:sz w:val="24"/>
          <w:szCs w:val="24"/>
        </w:rPr>
        <w:t>maj</w:t>
      </w:r>
      <w:r w:rsidR="00883078">
        <w:rPr>
          <w:rFonts w:asciiTheme="minorHAnsi" w:hAnsiTheme="minorHAnsi" w:cs="Arial"/>
          <w:spacing w:val="-4"/>
          <w:sz w:val="24"/>
          <w:szCs w:val="24"/>
        </w:rPr>
        <w:t>u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BA2C13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 </w:t>
      </w:r>
      <w:r w:rsidR="00560B8C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107E0">
        <w:rPr>
          <w:rFonts w:asciiTheme="minorHAnsi" w:hAnsiTheme="minorHAnsi" w:cs="Arial"/>
          <w:spacing w:val="-4"/>
          <w:sz w:val="24"/>
          <w:szCs w:val="24"/>
        </w:rPr>
        <w:t>9,9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</w:t>
      </w:r>
      <w:r w:rsidR="00BA2C13">
        <w:rPr>
          <w:rFonts w:asciiTheme="minorHAnsi" w:hAnsiTheme="minorHAnsi" w:cs="Arial"/>
          <w:spacing w:val="-4"/>
          <w:sz w:val="24"/>
          <w:szCs w:val="24"/>
        </w:rPr>
        <w:t>.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Udział osób zwolnionych</w:t>
      </w:r>
      <w:r w:rsidR="00C107E0">
        <w:rPr>
          <w:rFonts w:asciiTheme="minorHAnsi" w:hAnsiTheme="minorHAnsi" w:cs="Arial"/>
          <w:spacing w:val="-4"/>
          <w:sz w:val="24"/>
          <w:szCs w:val="24"/>
        </w:rPr>
        <w:br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 przyczyn dotyczących zakładu pracy w ogólnej liczbie nowych rejestracji wyniósł</w:t>
      </w:r>
      <w:r w:rsidR="00883078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107E0">
        <w:rPr>
          <w:rFonts w:asciiTheme="minorHAnsi" w:hAnsiTheme="minorHAnsi" w:cs="Arial"/>
          <w:spacing w:val="-4"/>
          <w:sz w:val="24"/>
          <w:szCs w:val="24"/>
        </w:rPr>
        <w:t>8,9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(przed miesiącem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107E0">
        <w:rPr>
          <w:rFonts w:asciiTheme="minorHAnsi" w:hAnsiTheme="minorHAnsi" w:cs="Arial"/>
          <w:spacing w:val="-4"/>
          <w:sz w:val="24"/>
          <w:szCs w:val="24"/>
        </w:rPr>
        <w:t>8,9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883078">
        <w:rPr>
          <w:rFonts w:asciiTheme="minorHAnsi" w:hAnsiTheme="minorHAnsi" w:cs="Arial"/>
          <w:spacing w:val="-4"/>
          <w:sz w:val="24"/>
          <w:szCs w:val="24"/>
        </w:rPr>
        <w:t>5,4</w:t>
      </w:r>
      <w:r w:rsidR="003A573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% przed rokiem). Spośród osób nowo zarejestrowanych </w:t>
      </w:r>
      <w:r w:rsidR="00C107E0">
        <w:rPr>
          <w:rFonts w:asciiTheme="minorHAnsi" w:hAnsiTheme="minorHAnsi" w:cs="Arial"/>
          <w:spacing w:val="-4"/>
          <w:sz w:val="24"/>
          <w:szCs w:val="24"/>
        </w:rPr>
        <w:t>67,8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mieszkało na wsi (przed miesiącem </w:t>
      </w:r>
      <w:r w:rsidR="004B5CBB">
        <w:rPr>
          <w:rFonts w:asciiTheme="minorHAnsi" w:hAnsiTheme="minorHAnsi" w:cs="Arial"/>
          <w:spacing w:val="-4"/>
          <w:sz w:val="24"/>
          <w:szCs w:val="24"/>
        </w:rPr>
        <w:t>6</w:t>
      </w:r>
      <w:r w:rsidR="00C107E0">
        <w:rPr>
          <w:rFonts w:asciiTheme="minorHAnsi" w:hAnsiTheme="minorHAnsi" w:cs="Arial"/>
          <w:spacing w:val="-4"/>
          <w:sz w:val="24"/>
          <w:szCs w:val="24"/>
        </w:rPr>
        <w:t>3,</w:t>
      </w:r>
      <w:r w:rsidR="00883078">
        <w:rPr>
          <w:rFonts w:asciiTheme="minorHAnsi" w:hAnsiTheme="minorHAnsi" w:cs="Arial"/>
          <w:spacing w:val="-4"/>
          <w:sz w:val="24"/>
          <w:szCs w:val="24"/>
        </w:rPr>
        <w:t>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6</w:t>
      </w:r>
      <w:r w:rsidR="00C107E0">
        <w:rPr>
          <w:rFonts w:asciiTheme="minorHAnsi" w:hAnsiTheme="minorHAnsi" w:cs="Arial"/>
          <w:spacing w:val="-4"/>
          <w:sz w:val="24"/>
          <w:szCs w:val="24"/>
        </w:rPr>
        <w:t>1,5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</w:t>
      </w:r>
    </w:p>
    <w:p w:rsidR="006C1B40" w:rsidRDefault="001843EB" w:rsidP="00F97B33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667B">
        <w:rPr>
          <w:rFonts w:asciiTheme="minorHAnsi" w:hAnsiTheme="minorHAnsi" w:cs="Arial"/>
          <w:sz w:val="24"/>
          <w:szCs w:val="24"/>
        </w:rPr>
        <w:t>W</w:t>
      </w:r>
      <w:r w:rsidR="00573561">
        <w:rPr>
          <w:rFonts w:asciiTheme="minorHAnsi" w:hAnsiTheme="minorHAnsi" w:cs="Arial"/>
          <w:sz w:val="24"/>
          <w:szCs w:val="24"/>
        </w:rPr>
        <w:t xml:space="preserve"> </w:t>
      </w:r>
      <w:r w:rsidR="00C107E0">
        <w:rPr>
          <w:rFonts w:asciiTheme="minorHAnsi" w:hAnsiTheme="minorHAnsi" w:cs="Arial"/>
          <w:sz w:val="24"/>
          <w:szCs w:val="24"/>
        </w:rPr>
        <w:t>maj</w:t>
      </w:r>
      <w:r w:rsidR="0035489A">
        <w:rPr>
          <w:rFonts w:asciiTheme="minorHAnsi" w:hAnsiTheme="minorHAnsi" w:cs="Arial"/>
          <w:sz w:val="24"/>
          <w:szCs w:val="24"/>
        </w:rPr>
        <w:t>u</w:t>
      </w:r>
      <w:r w:rsidRPr="0032667B">
        <w:rPr>
          <w:rFonts w:asciiTheme="minorHAnsi" w:hAnsiTheme="minorHAnsi" w:cs="Arial"/>
          <w:sz w:val="24"/>
          <w:szCs w:val="24"/>
        </w:rPr>
        <w:t xml:space="preserve"> 201</w:t>
      </w:r>
      <w:r w:rsidR="00C570E1">
        <w:rPr>
          <w:rFonts w:asciiTheme="minorHAnsi" w:hAnsiTheme="minorHAnsi" w:cs="Arial"/>
          <w:sz w:val="24"/>
          <w:szCs w:val="24"/>
        </w:rPr>
        <w:t>5</w:t>
      </w:r>
      <w:r w:rsidRPr="0032667B">
        <w:rPr>
          <w:rFonts w:asciiTheme="minorHAnsi" w:hAnsiTheme="minorHAnsi" w:cs="Arial"/>
          <w:sz w:val="24"/>
          <w:szCs w:val="24"/>
        </w:rPr>
        <w:t>r</w:t>
      </w:r>
      <w:r w:rsidRPr="00140B14">
        <w:rPr>
          <w:rFonts w:asciiTheme="minorHAnsi" w:hAnsiTheme="minorHAnsi" w:cs="Arial"/>
          <w:sz w:val="24"/>
          <w:szCs w:val="24"/>
        </w:rPr>
        <w:t xml:space="preserve">. </w:t>
      </w:r>
      <w:r w:rsidR="004A445D">
        <w:rPr>
          <w:rFonts w:asciiTheme="minorHAnsi" w:hAnsiTheme="minorHAnsi" w:cs="Arial"/>
          <w:sz w:val="24"/>
          <w:szCs w:val="24"/>
        </w:rPr>
        <w:t xml:space="preserve">w porównaniu do </w:t>
      </w:r>
      <w:r w:rsidR="00C107E0">
        <w:rPr>
          <w:rFonts w:asciiTheme="minorHAnsi" w:hAnsiTheme="minorHAnsi" w:cs="Arial"/>
          <w:sz w:val="24"/>
          <w:szCs w:val="24"/>
        </w:rPr>
        <w:t>kwietni</w:t>
      </w:r>
      <w:r w:rsidR="00883078">
        <w:rPr>
          <w:rFonts w:asciiTheme="minorHAnsi" w:hAnsiTheme="minorHAnsi" w:cs="Arial"/>
          <w:sz w:val="24"/>
          <w:szCs w:val="24"/>
        </w:rPr>
        <w:t>a</w:t>
      </w:r>
      <w:r w:rsidR="00C0774C">
        <w:rPr>
          <w:rFonts w:asciiTheme="minorHAnsi" w:hAnsiTheme="minorHAnsi" w:cs="Arial"/>
          <w:sz w:val="24"/>
          <w:szCs w:val="24"/>
        </w:rPr>
        <w:t xml:space="preserve"> 2015</w:t>
      </w:r>
      <w:r w:rsidR="00C570E1">
        <w:rPr>
          <w:rFonts w:asciiTheme="minorHAnsi" w:hAnsiTheme="minorHAnsi" w:cs="Arial"/>
          <w:sz w:val="24"/>
          <w:szCs w:val="24"/>
        </w:rPr>
        <w:t xml:space="preserve"> </w:t>
      </w:r>
      <w:r w:rsidR="004A445D">
        <w:rPr>
          <w:rFonts w:asciiTheme="minorHAnsi" w:hAnsiTheme="minorHAnsi" w:cs="Arial"/>
          <w:sz w:val="24"/>
          <w:szCs w:val="24"/>
        </w:rPr>
        <w:t xml:space="preserve">r. </w:t>
      </w:r>
      <w:r w:rsidR="00C107E0">
        <w:rPr>
          <w:rFonts w:asciiTheme="minorHAnsi" w:hAnsiTheme="minorHAnsi" w:cs="Arial"/>
          <w:sz w:val="24"/>
          <w:szCs w:val="24"/>
        </w:rPr>
        <w:t xml:space="preserve">po raz kolejny </w:t>
      </w:r>
      <w:r w:rsidR="008C1091" w:rsidRPr="00D50044">
        <w:rPr>
          <w:rFonts w:asciiTheme="minorHAnsi" w:hAnsiTheme="minorHAnsi" w:cs="Arial"/>
          <w:b/>
          <w:sz w:val="24"/>
          <w:szCs w:val="24"/>
        </w:rPr>
        <w:t>w</w:t>
      </w:r>
      <w:r w:rsidR="00883078">
        <w:rPr>
          <w:rFonts w:asciiTheme="minorHAnsi" w:hAnsiTheme="minorHAnsi" w:cs="Arial"/>
          <w:b/>
          <w:sz w:val="24"/>
          <w:szCs w:val="24"/>
        </w:rPr>
        <w:t>e</w:t>
      </w:r>
      <w:r w:rsidR="002E3BEA">
        <w:rPr>
          <w:rFonts w:asciiTheme="minorHAnsi" w:hAnsiTheme="minorHAnsi" w:cs="Arial"/>
          <w:b/>
          <w:sz w:val="24"/>
          <w:szCs w:val="24"/>
        </w:rPr>
        <w:t xml:space="preserve"> </w:t>
      </w:r>
      <w:r w:rsidR="00883078">
        <w:rPr>
          <w:rFonts w:asciiTheme="minorHAnsi" w:hAnsiTheme="minorHAnsi" w:cs="Arial"/>
          <w:b/>
          <w:sz w:val="24"/>
          <w:szCs w:val="24"/>
        </w:rPr>
        <w:t xml:space="preserve">wszystkich </w:t>
      </w:r>
      <w:r w:rsidR="008C1091" w:rsidRPr="00D50044">
        <w:rPr>
          <w:rFonts w:asciiTheme="minorHAnsi" w:hAnsiTheme="minorHAnsi" w:cs="Arial"/>
          <w:b/>
          <w:sz w:val="24"/>
          <w:szCs w:val="24"/>
        </w:rPr>
        <w:t>gminach</w:t>
      </w:r>
      <w:r w:rsidR="00156DFB" w:rsidRPr="00156DFB">
        <w:rPr>
          <w:rFonts w:asciiTheme="minorHAnsi" w:hAnsiTheme="minorHAnsi" w:cs="Arial"/>
          <w:sz w:val="24"/>
          <w:szCs w:val="24"/>
        </w:rPr>
        <w:t xml:space="preserve"> </w:t>
      </w:r>
      <w:r w:rsidR="00156DFB">
        <w:rPr>
          <w:rFonts w:asciiTheme="minorHAnsi" w:hAnsiTheme="minorHAnsi" w:cs="Arial"/>
          <w:sz w:val="24"/>
          <w:szCs w:val="24"/>
        </w:rPr>
        <w:t>powiatu bytowskiego</w:t>
      </w:r>
      <w:r w:rsidR="00E07C34">
        <w:rPr>
          <w:rFonts w:asciiTheme="minorHAnsi" w:hAnsiTheme="minorHAnsi" w:cs="Arial"/>
          <w:b/>
          <w:sz w:val="24"/>
          <w:szCs w:val="24"/>
        </w:rPr>
        <w:t xml:space="preserve"> </w:t>
      </w:r>
      <w:r w:rsidR="00FF6B62" w:rsidRPr="00840107">
        <w:rPr>
          <w:rFonts w:asciiTheme="minorHAnsi" w:hAnsiTheme="minorHAnsi" w:cs="Arial"/>
          <w:sz w:val="24"/>
          <w:szCs w:val="24"/>
        </w:rPr>
        <w:t>nastąpiło</w:t>
      </w:r>
      <w:r w:rsidR="00FF6B62">
        <w:rPr>
          <w:rFonts w:asciiTheme="minorHAnsi" w:hAnsiTheme="minorHAnsi" w:cs="Arial"/>
          <w:b/>
          <w:sz w:val="24"/>
          <w:szCs w:val="24"/>
        </w:rPr>
        <w:t xml:space="preserve"> z</w:t>
      </w:r>
      <w:r w:rsidR="008C1091">
        <w:rPr>
          <w:rFonts w:asciiTheme="minorHAnsi" w:hAnsiTheme="minorHAnsi" w:cs="Arial"/>
          <w:b/>
          <w:sz w:val="24"/>
          <w:szCs w:val="24"/>
        </w:rPr>
        <w:t>mniejsze</w:t>
      </w:r>
      <w:r w:rsidR="00FF6B62">
        <w:rPr>
          <w:rFonts w:asciiTheme="minorHAnsi" w:hAnsiTheme="minorHAnsi" w:cs="Arial"/>
          <w:b/>
          <w:sz w:val="24"/>
          <w:szCs w:val="24"/>
        </w:rPr>
        <w:t xml:space="preserve">nie </w:t>
      </w:r>
      <w:r w:rsidR="00FF6B62" w:rsidRPr="00840107">
        <w:rPr>
          <w:rFonts w:asciiTheme="minorHAnsi" w:hAnsiTheme="minorHAnsi" w:cs="Arial"/>
          <w:sz w:val="24"/>
          <w:szCs w:val="24"/>
        </w:rPr>
        <w:t>liczby bezrobotnych</w:t>
      </w:r>
      <w:r w:rsidR="00A3065A">
        <w:rPr>
          <w:rFonts w:asciiTheme="minorHAnsi" w:hAnsiTheme="minorHAnsi" w:cs="Arial"/>
          <w:sz w:val="24"/>
          <w:szCs w:val="24"/>
        </w:rPr>
        <w:t>,</w:t>
      </w:r>
      <w:r w:rsidR="006C1B40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2667B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procentowo największą stopę </w:t>
      </w:r>
      <w:r w:rsidR="005F6D21">
        <w:rPr>
          <w:rFonts w:asciiTheme="minorHAnsi" w:hAnsiTheme="minorHAnsi" w:cs="Arial"/>
          <w:color w:val="000000"/>
          <w:sz w:val="24"/>
          <w:szCs w:val="24"/>
        </w:rPr>
        <w:t>od</w:t>
      </w:r>
      <w:r w:rsidR="00F97B33">
        <w:rPr>
          <w:rFonts w:asciiTheme="minorHAnsi" w:hAnsiTheme="minorHAnsi" w:cs="Arial"/>
          <w:color w:val="000000"/>
          <w:sz w:val="24"/>
          <w:szCs w:val="24"/>
        </w:rPr>
        <w:t>pływu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 odnotowano w gmin</w:t>
      </w:r>
      <w:r w:rsidR="00E07C34">
        <w:rPr>
          <w:rFonts w:asciiTheme="minorHAnsi" w:hAnsiTheme="minorHAnsi" w:cs="Arial"/>
          <w:color w:val="000000"/>
          <w:sz w:val="24"/>
          <w:szCs w:val="24"/>
        </w:rPr>
        <w:t>ach: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C107E0">
        <w:rPr>
          <w:rFonts w:asciiTheme="minorHAnsi" w:hAnsiTheme="minorHAnsi" w:cs="Arial"/>
          <w:b/>
          <w:sz w:val="24"/>
          <w:szCs w:val="24"/>
        </w:rPr>
        <w:t>Studzienice</w:t>
      </w:r>
      <w:r w:rsidR="00883078">
        <w:rPr>
          <w:rFonts w:asciiTheme="minorHAnsi" w:hAnsiTheme="minorHAnsi" w:cs="Arial"/>
          <w:b/>
          <w:sz w:val="24"/>
          <w:szCs w:val="24"/>
        </w:rPr>
        <w:t xml:space="preserve"> </w:t>
      </w:r>
      <w:r w:rsidR="00883078" w:rsidRPr="00E07C34">
        <w:rPr>
          <w:rFonts w:asciiTheme="minorHAnsi" w:hAnsiTheme="minorHAnsi" w:cs="Arial"/>
          <w:sz w:val="24"/>
          <w:szCs w:val="24"/>
        </w:rPr>
        <w:t xml:space="preserve">o </w:t>
      </w:r>
      <w:r w:rsidR="00C107E0">
        <w:rPr>
          <w:rFonts w:asciiTheme="minorHAnsi" w:hAnsiTheme="minorHAnsi" w:cs="Arial"/>
          <w:sz w:val="24"/>
          <w:szCs w:val="24"/>
        </w:rPr>
        <w:t>8,3</w:t>
      </w:r>
      <w:r w:rsidR="00883078" w:rsidRPr="00E07C34">
        <w:rPr>
          <w:rFonts w:asciiTheme="minorHAnsi" w:hAnsiTheme="minorHAnsi" w:cs="Arial"/>
          <w:sz w:val="24"/>
          <w:szCs w:val="24"/>
        </w:rPr>
        <w:t xml:space="preserve"> %,</w:t>
      </w:r>
      <w:r w:rsidR="00883078">
        <w:rPr>
          <w:rFonts w:asciiTheme="minorHAnsi" w:hAnsiTheme="minorHAnsi" w:cs="Arial"/>
          <w:b/>
          <w:sz w:val="24"/>
          <w:szCs w:val="24"/>
        </w:rPr>
        <w:t xml:space="preserve"> </w:t>
      </w:r>
      <w:r w:rsidR="00E07C34">
        <w:rPr>
          <w:rFonts w:asciiTheme="minorHAnsi" w:hAnsiTheme="minorHAnsi" w:cs="Arial"/>
          <w:b/>
          <w:sz w:val="24"/>
          <w:szCs w:val="24"/>
        </w:rPr>
        <w:t>T</w:t>
      </w:r>
      <w:r w:rsidR="00C107E0">
        <w:rPr>
          <w:rFonts w:asciiTheme="minorHAnsi" w:hAnsiTheme="minorHAnsi" w:cs="Arial"/>
          <w:b/>
          <w:sz w:val="24"/>
          <w:szCs w:val="24"/>
        </w:rPr>
        <w:t>uchomie</w:t>
      </w:r>
      <w:r w:rsidR="00E07C34">
        <w:rPr>
          <w:rFonts w:asciiTheme="minorHAnsi" w:hAnsiTheme="minorHAnsi" w:cs="Arial"/>
          <w:b/>
          <w:sz w:val="24"/>
          <w:szCs w:val="24"/>
        </w:rPr>
        <w:t xml:space="preserve">  </w:t>
      </w:r>
      <w:r w:rsidR="00E07C34" w:rsidRPr="00E07C34">
        <w:rPr>
          <w:rFonts w:asciiTheme="minorHAnsi" w:hAnsiTheme="minorHAnsi" w:cs="Arial"/>
          <w:sz w:val="24"/>
          <w:szCs w:val="24"/>
        </w:rPr>
        <w:t>o 7,</w:t>
      </w:r>
      <w:r w:rsidR="007A017D">
        <w:rPr>
          <w:rFonts w:asciiTheme="minorHAnsi" w:hAnsiTheme="minorHAnsi" w:cs="Arial"/>
          <w:sz w:val="24"/>
          <w:szCs w:val="24"/>
        </w:rPr>
        <w:t>2</w:t>
      </w:r>
      <w:r w:rsidR="00E07C34" w:rsidRPr="00E07C34">
        <w:rPr>
          <w:rFonts w:asciiTheme="minorHAnsi" w:hAnsiTheme="minorHAnsi" w:cs="Arial"/>
          <w:sz w:val="24"/>
          <w:szCs w:val="24"/>
        </w:rPr>
        <w:t xml:space="preserve"> %,</w:t>
      </w:r>
      <w:r w:rsidR="00E07C34">
        <w:rPr>
          <w:rFonts w:asciiTheme="minorHAnsi" w:hAnsiTheme="minorHAnsi" w:cs="Arial"/>
          <w:b/>
          <w:sz w:val="24"/>
          <w:szCs w:val="24"/>
        </w:rPr>
        <w:t xml:space="preserve"> </w:t>
      </w:r>
      <w:r w:rsidR="007A017D">
        <w:rPr>
          <w:rFonts w:asciiTheme="minorHAnsi" w:hAnsiTheme="minorHAnsi" w:cs="Arial"/>
          <w:b/>
          <w:sz w:val="24"/>
          <w:szCs w:val="24"/>
        </w:rPr>
        <w:t>Czarna Dąbrówka</w:t>
      </w:r>
      <w:r w:rsidR="00E07C34">
        <w:rPr>
          <w:rFonts w:asciiTheme="minorHAnsi" w:hAnsiTheme="minorHAnsi" w:cs="Arial"/>
          <w:b/>
          <w:sz w:val="24"/>
          <w:szCs w:val="24"/>
        </w:rPr>
        <w:t xml:space="preserve"> </w:t>
      </w:r>
      <w:r w:rsidR="007A017D">
        <w:rPr>
          <w:rFonts w:asciiTheme="minorHAnsi" w:hAnsiTheme="minorHAnsi" w:cs="Arial"/>
          <w:b/>
          <w:sz w:val="24"/>
          <w:szCs w:val="24"/>
        </w:rPr>
        <w:br/>
      </w:r>
      <w:r w:rsidR="00E07C34" w:rsidRPr="00E07C34">
        <w:rPr>
          <w:rFonts w:asciiTheme="minorHAnsi" w:hAnsiTheme="minorHAnsi" w:cs="Arial"/>
          <w:sz w:val="24"/>
          <w:szCs w:val="24"/>
        </w:rPr>
        <w:t xml:space="preserve">o </w:t>
      </w:r>
      <w:r w:rsidR="007A017D">
        <w:rPr>
          <w:rFonts w:asciiTheme="minorHAnsi" w:hAnsiTheme="minorHAnsi" w:cs="Arial"/>
          <w:sz w:val="24"/>
          <w:szCs w:val="24"/>
        </w:rPr>
        <w:t>5,7</w:t>
      </w:r>
      <w:r w:rsidR="00E07C34" w:rsidRPr="00E07C34">
        <w:rPr>
          <w:rFonts w:asciiTheme="minorHAnsi" w:hAnsiTheme="minorHAnsi" w:cs="Arial"/>
          <w:sz w:val="24"/>
          <w:szCs w:val="24"/>
        </w:rPr>
        <w:t xml:space="preserve"> %</w:t>
      </w:r>
      <w:r w:rsidR="00E07C34">
        <w:rPr>
          <w:rFonts w:asciiTheme="minorHAnsi" w:hAnsiTheme="minorHAnsi" w:cs="Arial"/>
          <w:sz w:val="24"/>
          <w:szCs w:val="24"/>
        </w:rPr>
        <w:t xml:space="preserve"> </w:t>
      </w:r>
      <w:r w:rsidR="005F6D21">
        <w:rPr>
          <w:rFonts w:asciiTheme="minorHAnsi" w:hAnsiTheme="minorHAnsi" w:cs="Arial"/>
          <w:color w:val="000000"/>
          <w:sz w:val="24"/>
          <w:szCs w:val="24"/>
        </w:rPr>
        <w:t xml:space="preserve">oraz </w:t>
      </w:r>
      <w:r w:rsidR="007A017D">
        <w:rPr>
          <w:rFonts w:asciiTheme="minorHAnsi" w:hAnsiTheme="minorHAnsi" w:cs="Arial"/>
          <w:b/>
          <w:color w:val="000000"/>
          <w:sz w:val="24"/>
          <w:szCs w:val="24"/>
        </w:rPr>
        <w:t>Kołczygłowy</w:t>
      </w:r>
      <w:r w:rsidR="005F6D21">
        <w:rPr>
          <w:rFonts w:asciiTheme="minorHAnsi" w:hAnsiTheme="minorHAnsi" w:cs="Arial"/>
          <w:color w:val="000000"/>
          <w:sz w:val="24"/>
          <w:szCs w:val="24"/>
        </w:rPr>
        <w:t xml:space="preserve"> o </w:t>
      </w:r>
      <w:r w:rsidR="007A017D">
        <w:rPr>
          <w:rFonts w:asciiTheme="minorHAnsi" w:hAnsiTheme="minorHAnsi" w:cs="Arial"/>
          <w:color w:val="000000"/>
          <w:sz w:val="24"/>
          <w:szCs w:val="24"/>
        </w:rPr>
        <w:t>5,3</w:t>
      </w:r>
      <w:r w:rsidR="005F6D21">
        <w:rPr>
          <w:rFonts w:asciiTheme="minorHAnsi" w:hAnsiTheme="minorHAnsi" w:cs="Arial"/>
          <w:color w:val="000000"/>
          <w:sz w:val="24"/>
          <w:szCs w:val="24"/>
        </w:rPr>
        <w:t xml:space="preserve"> %.</w:t>
      </w:r>
      <w:r w:rsidR="00F97B33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FF6B62" w:rsidRDefault="00363F25" w:rsidP="00FF6B62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63F25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4629150" cy="2867025"/>
            <wp:effectExtent l="19050" t="0" r="19050" b="0"/>
            <wp:docPr id="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43EB" w:rsidRPr="00C9417D" w:rsidRDefault="001843EB" w:rsidP="001843EB">
      <w:pPr>
        <w:pStyle w:val="Tekstpodstawowy"/>
        <w:tabs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783769" w:rsidRDefault="00783769" w:rsidP="00783769">
      <w:pPr>
        <w:pStyle w:val="Tekstpodstawowy"/>
        <w:spacing w:before="120" w:after="200" w:line="360" w:lineRule="auto"/>
        <w:ind w:left="1257"/>
        <w:rPr>
          <w:rFonts w:ascii="Arial" w:hAnsi="Arial" w:cs="Arial"/>
          <w:b/>
          <w:color w:val="336600"/>
          <w:szCs w:val="24"/>
        </w:rPr>
      </w:pPr>
    </w:p>
    <w:p w:rsidR="001843EB" w:rsidRPr="00000797" w:rsidRDefault="001843EB" w:rsidP="00814E62">
      <w:pPr>
        <w:pStyle w:val="Tekstpodstawowy"/>
        <w:numPr>
          <w:ilvl w:val="0"/>
          <w:numId w:val="4"/>
        </w:numPr>
        <w:spacing w:before="120" w:after="200" w:line="360" w:lineRule="auto"/>
        <w:rPr>
          <w:rFonts w:ascii="Arial" w:hAnsi="Arial" w:cs="Arial"/>
          <w:b/>
          <w:color w:val="336600"/>
          <w:szCs w:val="24"/>
        </w:rPr>
      </w:pPr>
      <w:r w:rsidRPr="00A901C6">
        <w:rPr>
          <w:rFonts w:asciiTheme="minorHAnsi" w:hAnsiTheme="minorHAnsi" w:cs="Arial"/>
          <w:b/>
          <w:color w:val="336600"/>
          <w:sz w:val="24"/>
          <w:szCs w:val="24"/>
        </w:rPr>
        <w:lastRenderedPageBreak/>
        <w:t>Odpływ</w:t>
      </w:r>
    </w:p>
    <w:p w:rsidR="001843EB" w:rsidRPr="00D11FCC" w:rsidRDefault="001843EB" w:rsidP="00A67E29">
      <w:pPr>
        <w:pStyle w:val="Tekstpodstawowy"/>
        <w:ind w:firstLine="357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Ogółem wyłączono z ewidencji bezrobotnych w </w:t>
      </w:r>
      <w:r w:rsidR="007A017D">
        <w:rPr>
          <w:rFonts w:asciiTheme="minorHAnsi" w:hAnsiTheme="minorHAnsi" w:cs="Arial"/>
          <w:sz w:val="24"/>
          <w:szCs w:val="24"/>
        </w:rPr>
        <w:t>maju</w:t>
      </w:r>
      <w:r w:rsidR="00D5004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92B2A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. </w:t>
      </w:r>
      <w:r w:rsidR="00E53459">
        <w:rPr>
          <w:rFonts w:asciiTheme="minorHAnsi" w:hAnsiTheme="minorHAnsi" w:cs="Arial"/>
          <w:b/>
          <w:sz w:val="24"/>
          <w:szCs w:val="24"/>
        </w:rPr>
        <w:t>729</w:t>
      </w:r>
      <w:r w:rsidR="00E83195">
        <w:rPr>
          <w:rFonts w:asciiTheme="minorHAnsi" w:hAnsiTheme="minorHAnsi" w:cs="Arial"/>
          <w:b/>
          <w:sz w:val="24"/>
          <w:szCs w:val="24"/>
        </w:rPr>
        <w:t xml:space="preserve"> </w:t>
      </w:r>
      <w:r w:rsidR="00E83195">
        <w:rPr>
          <w:rFonts w:asciiTheme="minorHAnsi" w:hAnsiTheme="minorHAnsi" w:cs="Arial"/>
          <w:sz w:val="24"/>
          <w:szCs w:val="24"/>
        </w:rPr>
        <w:t>osó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6A0A50">
        <w:rPr>
          <w:rFonts w:asciiTheme="minorHAnsi" w:hAnsiTheme="minorHAnsi" w:cs="Arial"/>
          <w:sz w:val="24"/>
          <w:szCs w:val="24"/>
        </w:rPr>
        <w:t>,</w:t>
      </w:r>
      <w:r w:rsidRPr="00D11FCC">
        <w:rPr>
          <w:rFonts w:asciiTheme="minorHAnsi" w:hAnsiTheme="minorHAnsi" w:cs="Arial"/>
          <w:sz w:val="24"/>
          <w:szCs w:val="24"/>
        </w:rPr>
        <w:t xml:space="preserve"> tj. o </w:t>
      </w:r>
      <w:r w:rsidR="005F6D21" w:rsidRPr="005F6D21">
        <w:rPr>
          <w:rFonts w:asciiTheme="minorHAnsi" w:hAnsiTheme="minorHAnsi" w:cs="Arial"/>
          <w:b/>
          <w:sz w:val="24"/>
          <w:szCs w:val="24"/>
        </w:rPr>
        <w:t>1</w:t>
      </w:r>
      <w:r w:rsidR="00E83195">
        <w:rPr>
          <w:rFonts w:asciiTheme="minorHAnsi" w:hAnsiTheme="minorHAnsi" w:cs="Arial"/>
          <w:b/>
          <w:sz w:val="24"/>
          <w:szCs w:val="24"/>
        </w:rPr>
        <w:t>4</w:t>
      </w:r>
      <w:r w:rsidR="00E53459">
        <w:rPr>
          <w:rFonts w:asciiTheme="minorHAnsi" w:hAnsiTheme="minorHAnsi" w:cs="Arial"/>
          <w:b/>
          <w:sz w:val="24"/>
          <w:szCs w:val="24"/>
        </w:rPr>
        <w:t>2</w:t>
      </w:r>
      <w:r w:rsidR="005F6D2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E53459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E53459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A02E22">
        <w:rPr>
          <w:rFonts w:asciiTheme="minorHAnsi" w:hAnsiTheme="minorHAnsi" w:cs="Arial"/>
          <w:sz w:val="24"/>
          <w:szCs w:val="24"/>
        </w:rPr>
        <w:br/>
      </w:r>
      <w:r w:rsidR="00E53459">
        <w:rPr>
          <w:rFonts w:asciiTheme="minorHAnsi" w:hAnsiTheme="minorHAnsi" w:cs="Arial"/>
          <w:sz w:val="24"/>
          <w:szCs w:val="24"/>
        </w:rPr>
        <w:t>mni</w:t>
      </w:r>
      <w:r w:rsidR="00A22BEB">
        <w:rPr>
          <w:rFonts w:asciiTheme="minorHAnsi" w:hAnsiTheme="minorHAnsi" w:cs="Arial"/>
          <w:sz w:val="24"/>
          <w:szCs w:val="24"/>
        </w:rPr>
        <w:t>ej</w:t>
      </w:r>
      <w:r w:rsidRPr="00D11FCC">
        <w:rPr>
          <w:rFonts w:asciiTheme="minorHAnsi" w:hAnsiTheme="minorHAnsi" w:cs="Arial"/>
          <w:sz w:val="24"/>
          <w:szCs w:val="24"/>
        </w:rPr>
        <w:t xml:space="preserve"> niż w miesiącu poprzednim i </w:t>
      </w:r>
      <w:r w:rsidR="00094245">
        <w:rPr>
          <w:rFonts w:asciiTheme="minorHAnsi" w:hAnsiTheme="minorHAnsi" w:cs="Arial"/>
          <w:sz w:val="24"/>
          <w:szCs w:val="24"/>
        </w:rPr>
        <w:t xml:space="preserve">o </w:t>
      </w:r>
      <w:r w:rsidR="00E53459">
        <w:rPr>
          <w:rFonts w:asciiTheme="minorHAnsi" w:hAnsiTheme="minorHAnsi" w:cs="Arial"/>
          <w:sz w:val="24"/>
          <w:szCs w:val="24"/>
        </w:rPr>
        <w:t>28</w:t>
      </w:r>
      <w:r w:rsidR="00842847">
        <w:rPr>
          <w:rFonts w:asciiTheme="minorHAnsi" w:hAnsiTheme="minorHAnsi" w:cs="Arial"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842847">
        <w:rPr>
          <w:rFonts w:asciiTheme="minorHAnsi" w:hAnsiTheme="minorHAnsi" w:cs="Arial"/>
          <w:sz w:val="24"/>
          <w:szCs w:val="24"/>
        </w:rPr>
        <w:t>ó</w:t>
      </w:r>
      <w:r w:rsidR="00094245"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E83195">
        <w:rPr>
          <w:rFonts w:asciiTheme="minorHAnsi" w:hAnsiTheme="minorHAnsi" w:cs="Arial"/>
          <w:sz w:val="24"/>
          <w:szCs w:val="24"/>
        </w:rPr>
        <w:t>mni</w:t>
      </w:r>
      <w:r w:rsidR="00A3065A">
        <w:rPr>
          <w:rFonts w:asciiTheme="minorHAnsi" w:hAnsiTheme="minorHAnsi" w:cs="Arial"/>
          <w:sz w:val="24"/>
          <w:szCs w:val="24"/>
        </w:rPr>
        <w:t>e</w:t>
      </w:r>
      <w:r w:rsidR="009C748E">
        <w:rPr>
          <w:rFonts w:asciiTheme="minorHAnsi" w:hAnsiTheme="minorHAnsi" w:cs="Arial"/>
          <w:sz w:val="24"/>
          <w:szCs w:val="24"/>
        </w:rPr>
        <w:t xml:space="preserve">j </w:t>
      </w:r>
      <w:r w:rsidR="00094245">
        <w:rPr>
          <w:rFonts w:asciiTheme="minorHAnsi" w:hAnsiTheme="minorHAnsi" w:cs="Arial"/>
          <w:sz w:val="24"/>
          <w:szCs w:val="24"/>
        </w:rPr>
        <w:t xml:space="preserve">aniżeli </w:t>
      </w:r>
      <w:r w:rsidRPr="00D11FCC">
        <w:rPr>
          <w:rFonts w:asciiTheme="minorHAnsi" w:hAnsiTheme="minorHAnsi" w:cs="Arial"/>
          <w:sz w:val="24"/>
          <w:szCs w:val="24"/>
        </w:rPr>
        <w:t xml:space="preserve">przed rokiem. Wyłączenia </w:t>
      </w:r>
      <w:r w:rsidR="00842847">
        <w:rPr>
          <w:rFonts w:asciiTheme="minorHAnsi" w:hAnsiTheme="minorHAnsi" w:cs="Arial"/>
          <w:sz w:val="24"/>
          <w:szCs w:val="24"/>
        </w:rPr>
        <w:br/>
      </w:r>
      <w:r w:rsidRPr="00D11FCC">
        <w:rPr>
          <w:rFonts w:asciiTheme="minorHAnsi" w:hAnsiTheme="minorHAnsi" w:cs="Arial"/>
          <w:sz w:val="24"/>
          <w:szCs w:val="24"/>
        </w:rPr>
        <w:t>z ewidencji dokonano przede wszystkim z powodu:</w:t>
      </w:r>
    </w:p>
    <w:p w:rsidR="001D26E9" w:rsidRDefault="001843EB" w:rsidP="007C50F3">
      <w:pPr>
        <w:pStyle w:val="Tekstpodstawowy"/>
        <w:numPr>
          <w:ilvl w:val="0"/>
          <w:numId w:val="11"/>
        </w:numPr>
        <w:spacing w:before="24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podjęcia pracy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-  </w:t>
      </w:r>
      <w:r w:rsidR="00E53459">
        <w:rPr>
          <w:rFonts w:asciiTheme="minorHAnsi" w:hAnsiTheme="minorHAnsi" w:cs="Arial"/>
          <w:b/>
          <w:sz w:val="24"/>
          <w:szCs w:val="24"/>
        </w:rPr>
        <w:t>426</w:t>
      </w:r>
      <w:r w:rsidR="002173B8">
        <w:rPr>
          <w:rFonts w:asciiTheme="minorHAnsi" w:hAnsiTheme="minorHAnsi" w:cs="Arial"/>
          <w:b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E53459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E53459">
        <w:rPr>
          <w:rFonts w:asciiTheme="minorHAnsi" w:hAnsiTheme="minorHAnsi" w:cs="Arial"/>
          <w:sz w:val="24"/>
          <w:szCs w:val="24"/>
        </w:rPr>
        <w:t>58,4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1843EB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>niepotwierdzenia gotowości do pracy –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="00E83195">
        <w:rPr>
          <w:rFonts w:asciiTheme="minorHAnsi" w:hAnsiTheme="minorHAnsi" w:cs="Arial"/>
          <w:b/>
          <w:sz w:val="24"/>
          <w:szCs w:val="24"/>
        </w:rPr>
        <w:t>8</w:t>
      </w:r>
      <w:r w:rsidR="00E53459">
        <w:rPr>
          <w:rFonts w:asciiTheme="minorHAnsi" w:hAnsiTheme="minorHAnsi" w:cs="Arial"/>
          <w:b/>
          <w:sz w:val="24"/>
          <w:szCs w:val="24"/>
        </w:rPr>
        <w:t>4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1D26E9">
        <w:rPr>
          <w:rFonts w:asciiTheme="minorHAnsi" w:hAnsiTheme="minorHAnsi" w:cs="Arial"/>
          <w:sz w:val="24"/>
          <w:szCs w:val="24"/>
        </w:rPr>
        <w:t>os</w:t>
      </w:r>
      <w:r w:rsidR="00E53459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E53459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(</w:t>
      </w:r>
      <w:r w:rsidR="00E53459">
        <w:rPr>
          <w:rFonts w:asciiTheme="minorHAnsi" w:hAnsiTheme="minorHAnsi" w:cs="Arial"/>
          <w:sz w:val="24"/>
          <w:szCs w:val="24"/>
        </w:rPr>
        <w:t>1</w:t>
      </w:r>
      <w:r w:rsidR="002B5F6B">
        <w:rPr>
          <w:rFonts w:asciiTheme="minorHAnsi" w:hAnsiTheme="minorHAnsi" w:cs="Arial"/>
          <w:sz w:val="24"/>
          <w:szCs w:val="24"/>
        </w:rPr>
        <w:t>1,5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  <w:r w:rsidR="00FB5924" w:rsidRPr="00FB5924">
        <w:rPr>
          <w:rFonts w:ascii="Tahoma" w:hAnsi="Tahoma" w:cs="Tahoma"/>
        </w:rPr>
        <w:t xml:space="preserve"> </w:t>
      </w:r>
    </w:p>
    <w:p w:rsidR="005F6D21" w:rsidRDefault="005F6D21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dobrowolnej rezygnacji ze statusu bezrobotnego</w:t>
      </w:r>
      <w:r>
        <w:rPr>
          <w:rFonts w:asciiTheme="minorHAnsi" w:hAnsiTheme="minorHAnsi" w:cs="Tahoma"/>
          <w:sz w:val="24"/>
          <w:szCs w:val="24"/>
        </w:rPr>
        <w:t xml:space="preserve"> – </w:t>
      </w:r>
      <w:r w:rsidR="00E53459">
        <w:rPr>
          <w:rFonts w:asciiTheme="minorHAnsi" w:hAnsiTheme="minorHAnsi" w:cs="Tahoma"/>
          <w:b/>
          <w:sz w:val="24"/>
          <w:szCs w:val="24"/>
        </w:rPr>
        <w:t>47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(</w:t>
      </w:r>
      <w:r w:rsidR="00E53459">
        <w:rPr>
          <w:rFonts w:asciiTheme="minorHAnsi" w:hAnsiTheme="minorHAnsi" w:cs="Arial"/>
          <w:sz w:val="24"/>
          <w:szCs w:val="24"/>
        </w:rPr>
        <w:t>6,4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b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odmowy bez uzasadnionej przyczyny przyjęcia propozycji odpowiedniej pracy lub innej formy pomocy</w:t>
      </w:r>
      <w:r w:rsidR="007C50F3">
        <w:rPr>
          <w:rFonts w:asciiTheme="minorHAnsi" w:hAnsiTheme="minorHAnsi" w:cs="Tahoma"/>
          <w:sz w:val="24"/>
          <w:szCs w:val="24"/>
        </w:rPr>
        <w:t xml:space="preserve"> lub odmowy ustalenia profilu pomocy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sz w:val="24"/>
          <w:szCs w:val="24"/>
        </w:rPr>
        <w:t>–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E53459">
        <w:rPr>
          <w:rFonts w:asciiTheme="minorHAnsi" w:hAnsiTheme="minorHAnsi" w:cs="Tahoma"/>
          <w:b/>
          <w:sz w:val="24"/>
          <w:szCs w:val="24"/>
        </w:rPr>
        <w:t>18</w:t>
      </w:r>
      <w:r w:rsidR="006A6DC7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E53459">
        <w:rPr>
          <w:rFonts w:asciiTheme="minorHAnsi" w:hAnsiTheme="minorHAnsi" w:cs="Arial"/>
          <w:sz w:val="24"/>
          <w:szCs w:val="24"/>
        </w:rPr>
        <w:t>2,5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pozostałych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b/>
          <w:sz w:val="24"/>
          <w:szCs w:val="24"/>
        </w:rPr>
        <w:t>–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0C3172">
        <w:rPr>
          <w:rFonts w:asciiTheme="minorHAnsi" w:hAnsiTheme="minorHAnsi" w:cs="Tahoma"/>
          <w:b/>
          <w:sz w:val="24"/>
          <w:szCs w:val="24"/>
        </w:rPr>
        <w:t>1</w:t>
      </w:r>
      <w:r w:rsidR="00E53459">
        <w:rPr>
          <w:rFonts w:asciiTheme="minorHAnsi" w:hAnsiTheme="minorHAnsi" w:cs="Tahoma"/>
          <w:b/>
          <w:sz w:val="24"/>
          <w:szCs w:val="24"/>
        </w:rPr>
        <w:t>54</w:t>
      </w:r>
      <w:r w:rsidR="006C4838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161DC6">
        <w:rPr>
          <w:rFonts w:asciiTheme="minorHAnsi" w:hAnsiTheme="minorHAnsi" w:cs="Arial"/>
          <w:sz w:val="24"/>
          <w:szCs w:val="24"/>
        </w:rPr>
        <w:t>2</w:t>
      </w:r>
      <w:r w:rsidR="00E53459">
        <w:rPr>
          <w:rFonts w:asciiTheme="minorHAnsi" w:hAnsiTheme="minorHAnsi" w:cs="Arial"/>
          <w:sz w:val="24"/>
          <w:szCs w:val="24"/>
        </w:rPr>
        <w:t>1,</w:t>
      </w:r>
      <w:r w:rsidR="002B5F6B">
        <w:rPr>
          <w:rFonts w:asciiTheme="minorHAnsi" w:hAnsiTheme="minorHAnsi" w:cs="Arial"/>
          <w:sz w:val="24"/>
          <w:szCs w:val="24"/>
        </w:rPr>
        <w:t>2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</w:t>
      </w:r>
      <w:r w:rsidR="004B5CBB">
        <w:rPr>
          <w:rFonts w:asciiTheme="minorHAnsi" w:hAnsiTheme="minorHAnsi" w:cs="Arial"/>
          <w:sz w:val="24"/>
          <w:szCs w:val="24"/>
        </w:rPr>
        <w:t>, w tym</w:t>
      </w:r>
      <w:r w:rsidR="00221252">
        <w:rPr>
          <w:rFonts w:asciiTheme="minorHAnsi" w:hAnsiTheme="minorHAnsi" w:cs="Arial"/>
          <w:sz w:val="24"/>
          <w:szCs w:val="24"/>
        </w:rPr>
        <w:t>:</w:t>
      </w:r>
      <w:r w:rsidR="004B5CBB">
        <w:rPr>
          <w:rFonts w:asciiTheme="minorHAnsi" w:hAnsiTheme="minorHAnsi" w:cs="Arial"/>
          <w:sz w:val="24"/>
          <w:szCs w:val="24"/>
        </w:rPr>
        <w:t xml:space="preserve"> </w:t>
      </w:r>
      <w:r w:rsidR="00E53459">
        <w:rPr>
          <w:rFonts w:asciiTheme="minorHAnsi" w:hAnsiTheme="minorHAnsi" w:cs="Arial"/>
          <w:b/>
          <w:sz w:val="24"/>
          <w:szCs w:val="24"/>
        </w:rPr>
        <w:t>27</w:t>
      </w:r>
      <w:r w:rsidR="00572A8B">
        <w:rPr>
          <w:rFonts w:asciiTheme="minorHAnsi" w:hAnsiTheme="minorHAnsi" w:cs="Arial"/>
          <w:sz w:val="24"/>
          <w:szCs w:val="24"/>
        </w:rPr>
        <w:t xml:space="preserve"> </w:t>
      </w:r>
      <w:r w:rsidR="006A6DC7">
        <w:rPr>
          <w:rFonts w:asciiTheme="minorHAnsi" w:hAnsiTheme="minorHAnsi" w:cs="Arial"/>
          <w:sz w:val="24"/>
          <w:szCs w:val="24"/>
        </w:rPr>
        <w:t>osó</w:t>
      </w:r>
      <w:r w:rsidR="004B5CBB">
        <w:rPr>
          <w:rFonts w:asciiTheme="minorHAnsi" w:hAnsiTheme="minorHAnsi" w:cs="Arial"/>
          <w:sz w:val="24"/>
          <w:szCs w:val="24"/>
        </w:rPr>
        <w:t>b</w:t>
      </w:r>
      <w:r w:rsidR="00317942">
        <w:rPr>
          <w:rFonts w:asciiTheme="minorHAnsi" w:hAnsiTheme="minorHAnsi" w:cs="Arial"/>
          <w:sz w:val="24"/>
          <w:szCs w:val="24"/>
        </w:rPr>
        <w:t xml:space="preserve"> nabył</w:t>
      </w:r>
      <w:r w:rsidR="006A6DC7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prawa emerytalne lub rentowe, a  </w:t>
      </w:r>
      <w:r w:rsidR="00E53459">
        <w:rPr>
          <w:rFonts w:asciiTheme="minorHAnsi" w:hAnsiTheme="minorHAnsi" w:cs="Arial"/>
          <w:b/>
          <w:sz w:val="24"/>
          <w:szCs w:val="24"/>
        </w:rPr>
        <w:t>9</w:t>
      </w:r>
      <w:r w:rsidR="004B5CBB">
        <w:rPr>
          <w:rFonts w:asciiTheme="minorHAnsi" w:hAnsiTheme="minorHAnsi" w:cs="Arial"/>
          <w:sz w:val="24"/>
          <w:szCs w:val="24"/>
        </w:rPr>
        <w:t xml:space="preserve"> os</w:t>
      </w:r>
      <w:r w:rsidR="0054678F">
        <w:rPr>
          <w:rFonts w:asciiTheme="minorHAnsi" w:hAnsiTheme="minorHAnsi" w:cs="Arial"/>
          <w:sz w:val="24"/>
          <w:szCs w:val="24"/>
        </w:rPr>
        <w:t>ó</w:t>
      </w:r>
      <w:r w:rsidR="004B5CBB">
        <w:rPr>
          <w:rFonts w:asciiTheme="minorHAnsi" w:hAnsiTheme="minorHAnsi" w:cs="Arial"/>
          <w:sz w:val="24"/>
          <w:szCs w:val="24"/>
        </w:rPr>
        <w:t>b praw</w:t>
      </w:r>
      <w:r w:rsidR="00E94D11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do  świadczenia przedemerytalnego.</w:t>
      </w:r>
    </w:p>
    <w:p w:rsidR="004B5CBB" w:rsidRPr="004B5CBB" w:rsidRDefault="00C603EA" w:rsidP="001D26E9">
      <w:pPr>
        <w:pStyle w:val="Tekstpodstawowy"/>
        <w:spacing w:before="120" w:line="276" w:lineRule="auto"/>
        <w:ind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W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porównaniu do </w:t>
      </w:r>
      <w:r w:rsidR="00E53459">
        <w:rPr>
          <w:rFonts w:asciiTheme="minorHAnsi" w:hAnsiTheme="minorHAnsi"/>
          <w:color w:val="000000"/>
          <w:spacing w:val="-2"/>
          <w:sz w:val="24"/>
          <w:szCs w:val="24"/>
        </w:rPr>
        <w:t>kwietnia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br.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liczba podjęć pracy z</w:t>
      </w:r>
      <w:r w:rsidR="00E53459">
        <w:rPr>
          <w:rFonts w:asciiTheme="minorHAnsi" w:hAnsiTheme="minorHAnsi"/>
          <w:color w:val="000000"/>
          <w:spacing w:val="-2"/>
          <w:sz w:val="24"/>
          <w:szCs w:val="24"/>
        </w:rPr>
        <w:t>mniej</w:t>
      </w:r>
      <w:r w:rsidR="007732D7" w:rsidRPr="004B5CBB">
        <w:rPr>
          <w:rFonts w:asciiTheme="minorHAnsi" w:hAnsiTheme="minorHAnsi"/>
          <w:color w:val="000000"/>
          <w:spacing w:val="-2"/>
          <w:sz w:val="24"/>
          <w:szCs w:val="24"/>
        </w:rPr>
        <w:t>sz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yła się o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E53459">
        <w:rPr>
          <w:rFonts w:asciiTheme="minorHAnsi" w:hAnsiTheme="minorHAnsi"/>
          <w:b/>
          <w:color w:val="000000"/>
          <w:spacing w:val="-2"/>
          <w:sz w:val="24"/>
          <w:szCs w:val="24"/>
        </w:rPr>
        <w:t>16,3 %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. Wśród osób wyłączonych z ewidencji bezrobotnych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z powodu podjęcia pracy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– </w:t>
      </w:r>
      <w:r w:rsidR="0090768E">
        <w:rPr>
          <w:rFonts w:asciiTheme="minorHAnsi" w:hAnsiTheme="minorHAnsi"/>
          <w:b/>
          <w:color w:val="000000"/>
          <w:spacing w:val="-2"/>
          <w:sz w:val="24"/>
          <w:szCs w:val="24"/>
        </w:rPr>
        <w:t>342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niesubsydiowaną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90768E">
        <w:rPr>
          <w:rFonts w:asciiTheme="minorHAnsi" w:hAnsiTheme="minorHAnsi"/>
          <w:b/>
          <w:color w:val="000000"/>
          <w:spacing w:val="-2"/>
          <w:sz w:val="24"/>
          <w:szCs w:val="24"/>
        </w:rPr>
        <w:t>11,0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%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mnie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niż miesiąc wcześniej i </w:t>
      </w:r>
      <w:r w:rsidR="0090768E">
        <w:rPr>
          <w:rFonts w:asciiTheme="minorHAnsi" w:hAnsiTheme="minorHAnsi"/>
          <w:b/>
          <w:color w:val="000000"/>
          <w:spacing w:val="-2"/>
          <w:sz w:val="24"/>
          <w:szCs w:val="24"/>
        </w:rPr>
        <w:t>21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ej niż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maj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u</w:t>
      </w:r>
      <w:r w:rsidR="002C09D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201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4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r.) oraz</w:t>
      </w:r>
      <w:r w:rsidR="006A51F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67E29">
        <w:rPr>
          <w:rFonts w:asciiTheme="minorHAnsi" w:hAnsiTheme="minorHAnsi"/>
          <w:b/>
          <w:color w:val="000000"/>
          <w:spacing w:val="-2"/>
          <w:sz w:val="24"/>
          <w:szCs w:val="24"/>
        </w:rPr>
        <w:t>84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>oso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AB6467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6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j niż miesiąc wcześniej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E614A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i</w:t>
      </w:r>
      <w:r w:rsidR="00E94D11">
        <w:rPr>
          <w:rFonts w:asciiTheme="minorHAnsi" w:hAnsiTheme="minorHAnsi"/>
          <w:color w:val="000000"/>
          <w:spacing w:val="-2"/>
          <w:sz w:val="24"/>
          <w:szCs w:val="24"/>
        </w:rPr>
        <w:t xml:space="preserve"> 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5</w:t>
      </w:r>
      <w:r w:rsidR="0046661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niż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przed rokiem). </w:t>
      </w:r>
      <w:r w:rsidR="00B157B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W ramach prac subsydiowanych</w:t>
      </w:r>
      <w:r w:rsidR="00EE34DF">
        <w:rPr>
          <w:rFonts w:asciiTheme="minorHAnsi" w:hAnsiTheme="minorHAnsi"/>
          <w:color w:val="000000"/>
          <w:spacing w:val="-2"/>
          <w:sz w:val="24"/>
          <w:szCs w:val="24"/>
        </w:rPr>
        <w:t>: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35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 xml:space="preserve"> podj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ęło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prace interwencyjne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A67E29">
        <w:rPr>
          <w:rFonts w:asciiTheme="minorHAnsi" w:hAnsiTheme="minorHAnsi"/>
          <w:b/>
          <w:color w:val="000000"/>
          <w:spacing w:val="-2"/>
          <w:sz w:val="24"/>
          <w:szCs w:val="24"/>
        </w:rPr>
        <w:t>3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 xml:space="preserve"> roboty publiczne, </w:t>
      </w:r>
      <w:r w:rsidR="00A67E29">
        <w:rPr>
          <w:rFonts w:asciiTheme="minorHAnsi" w:hAnsiTheme="minorHAnsi"/>
          <w:b/>
          <w:color w:val="000000"/>
          <w:spacing w:val="-2"/>
          <w:sz w:val="24"/>
          <w:szCs w:val="24"/>
        </w:rPr>
        <w:t>7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w ramach refundacji kosztów zatrudnienia bezrobotnego,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67E29">
        <w:rPr>
          <w:rFonts w:asciiTheme="minorHAnsi" w:hAnsiTheme="minorHAnsi"/>
          <w:b/>
          <w:color w:val="000000"/>
          <w:spacing w:val="-2"/>
          <w:sz w:val="24"/>
          <w:szCs w:val="24"/>
        </w:rPr>
        <w:t>12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podjęcia działalności gospodarczej, </w:t>
      </w:r>
      <w:r w:rsidR="00A67E29">
        <w:rPr>
          <w:rFonts w:asciiTheme="minorHAnsi" w:hAnsiTheme="minorHAnsi"/>
          <w:b/>
          <w:color w:val="000000"/>
          <w:spacing w:val="-2"/>
          <w:sz w:val="24"/>
          <w:szCs w:val="24"/>
        </w:rPr>
        <w:t>4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podjęcia pracy poza miejscem zamieszkan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ia w ramach bonu na zasiedlenie</w:t>
      </w:r>
      <w:r w:rsidR="002B5F6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61DC6" w:rsidRP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osoby w ramach bonu zatrudnieniowego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>, 1 osoba rozpoczęła działalność gospodarczą ze środków PFRON.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W związku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z rozpoczęciem 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szkolenia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wyłączono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z rejestru bezrobotnych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67E29">
        <w:rPr>
          <w:rFonts w:asciiTheme="minorHAnsi" w:hAnsiTheme="minorHAnsi"/>
          <w:b/>
          <w:color w:val="000000"/>
          <w:spacing w:val="-2"/>
          <w:sz w:val="24"/>
          <w:szCs w:val="24"/>
        </w:rPr>
        <w:t>58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 osób</w:t>
      </w:r>
      <w:r w:rsidR="009A4555">
        <w:rPr>
          <w:rFonts w:asciiTheme="minorHAnsi" w:hAnsiTheme="minorHAnsi"/>
          <w:color w:val="000000"/>
          <w:spacing w:val="-2"/>
          <w:sz w:val="24"/>
          <w:szCs w:val="24"/>
        </w:rPr>
        <w:t xml:space="preserve"> (w tym 2 w ramach bonu szkoleniowego)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stażu 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–</w:t>
      </w:r>
      <w:r w:rsidR="006A2500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67E29">
        <w:rPr>
          <w:rFonts w:asciiTheme="minorHAnsi" w:hAnsiTheme="minorHAnsi"/>
          <w:b/>
          <w:color w:val="000000"/>
          <w:spacing w:val="-2"/>
          <w:sz w:val="24"/>
          <w:szCs w:val="24"/>
        </w:rPr>
        <w:t>20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rozpoczęcia </w:t>
      </w:r>
      <w:r w:rsidR="004B5CBB">
        <w:rPr>
          <w:rFonts w:asciiTheme="minorHAnsi" w:hAnsiTheme="minorHAnsi" w:cs="Arial"/>
          <w:sz w:val="24"/>
          <w:szCs w:val="24"/>
        </w:rPr>
        <w:t>pracy społecznie użytecznej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– </w:t>
      </w:r>
      <w:r w:rsidR="00A67E29">
        <w:rPr>
          <w:rFonts w:asciiTheme="minorHAnsi" w:hAnsiTheme="minorHAnsi" w:cs="Arial"/>
          <w:b/>
          <w:sz w:val="24"/>
          <w:szCs w:val="24"/>
        </w:rPr>
        <w:t>13</w:t>
      </w:r>
      <w:r w:rsidR="00B22C05">
        <w:rPr>
          <w:rFonts w:asciiTheme="minorHAnsi" w:hAnsiTheme="minorHAnsi" w:cs="Arial"/>
          <w:b/>
          <w:sz w:val="24"/>
          <w:szCs w:val="24"/>
        </w:rPr>
        <w:t>.</w:t>
      </w:r>
    </w:p>
    <w:p w:rsidR="002C3DF1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rFonts w:ascii="Arial" w:hAnsi="Arial" w:cs="Arial"/>
          <w:szCs w:val="24"/>
        </w:rPr>
        <w:t xml:space="preserve"> </w:t>
      </w:r>
      <w:r w:rsidRPr="003F47BF">
        <w:rPr>
          <w:color w:val="000000"/>
          <w:sz w:val="14"/>
        </w:rPr>
        <w:t xml:space="preserve">        </w:t>
      </w:r>
    </w:p>
    <w:p w:rsidR="00C06312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color w:val="000000"/>
          <w:sz w:val="14"/>
        </w:rPr>
        <w:t xml:space="preserve">                    </w:t>
      </w:r>
      <w:r>
        <w:rPr>
          <w:noProof/>
          <w:color w:val="000000"/>
        </w:rPr>
        <w:drawing>
          <wp:inline distT="0" distB="0" distL="0" distR="0">
            <wp:extent cx="5191125" cy="3514725"/>
            <wp:effectExtent l="19050" t="0" r="9525" b="0"/>
            <wp:docPr id="18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43EB" w:rsidRPr="00C9417D" w:rsidRDefault="00C06312" w:rsidP="001843EB">
      <w:pPr>
        <w:pStyle w:val="Tekstpodstawowy"/>
        <w:spacing w:line="360" w:lineRule="auto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11FCC" w:rsidRPr="00C9417D">
        <w:rPr>
          <w:rFonts w:asciiTheme="minorHAnsi" w:hAnsiTheme="minorHAnsi" w:cs="Arial"/>
          <w:i/>
          <w:color w:val="000000"/>
          <w:sz w:val="18"/>
          <w:szCs w:val="18"/>
        </w:rPr>
        <w:t>Ź</w:t>
      </w:r>
      <w:r w:rsidR="001843EB" w:rsidRPr="00C9417D">
        <w:rPr>
          <w:rFonts w:asciiTheme="minorHAnsi" w:hAnsiTheme="minorHAnsi" w:cs="Arial"/>
          <w:i/>
          <w:color w:val="000000"/>
          <w:sz w:val="18"/>
          <w:szCs w:val="18"/>
        </w:rPr>
        <w:t>ródło: Opracowanie własne na podstawie badań statystycznych rynku pracy MPiPS-01</w:t>
      </w:r>
      <w:r w:rsidR="001843EB"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.</w:t>
      </w:r>
    </w:p>
    <w:p w:rsidR="006C4838" w:rsidRDefault="00B427F2" w:rsidP="00CE2DD8">
      <w:pPr>
        <w:pStyle w:val="Nagwek1"/>
      </w:pPr>
      <w:r>
        <w:rPr>
          <w:rFonts w:ascii="Arial" w:hAnsi="Arial" w:cs="Arial"/>
          <w:b w:val="0"/>
          <w:noProof/>
          <w:color w:val="000000"/>
        </w:rPr>
        <w:lastRenderedPageBreak/>
        <w:pict>
          <v:roundrect id="_x0000_s1040" style="position:absolute;margin-left:225.7pt;margin-top:-229.65pt;width:25.5pt;height:461.3pt;rotation:270;z-index:251692032" arcsize="10923f" fillcolor="#31849b [2408]" strokecolor="#b6dde8 [1304]" strokeweight="3pt">
            <v:shadow on="t" type="perspective" color="#974706 [1609]" opacity=".5" offset="1pt" offset2="-1pt"/>
            <v:textbox style="mso-next-textbox:#_x0000_s1040">
              <w:txbxContent>
                <w:p w:rsidR="00EE34DF" w:rsidRPr="000B3F09" w:rsidRDefault="00EE34DF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WYBRANE  KATEGORIE  BEZROBOTNYCH</w:t>
                  </w:r>
                </w:p>
                <w:p w:rsidR="00EE34DF" w:rsidRDefault="00EE34DF" w:rsidP="00976542"/>
              </w:txbxContent>
            </v:textbox>
          </v:roundrect>
        </w:pict>
      </w:r>
      <w:r w:rsidR="001843EB" w:rsidRPr="00D849D8">
        <w:t>OSOBY ZAREJESTROWEDŁUG SANU NA  WIE</w:t>
      </w:r>
    </w:p>
    <w:p w:rsidR="002C3DF1" w:rsidRDefault="001843EB" w:rsidP="00EC707A">
      <w:pPr>
        <w:pStyle w:val="Nagwek1"/>
        <w:rPr>
          <w:rFonts w:cs="Arial"/>
          <w:b w:val="0"/>
          <w:color w:val="000000"/>
        </w:rPr>
      </w:pPr>
      <w:r w:rsidRPr="00D849D8">
        <w:t>TNIA 2</w:t>
      </w:r>
      <w:r w:rsidR="000942A3" w:rsidRPr="006C4838">
        <w:rPr>
          <w:rFonts w:cs="Arial"/>
          <w:b w:val="0"/>
          <w:color w:val="000000"/>
        </w:rPr>
        <w:tab/>
      </w:r>
    </w:p>
    <w:p w:rsidR="006A2BFA" w:rsidRPr="003E3B5D" w:rsidRDefault="00354E6B" w:rsidP="001A2AE3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vanish/>
          <w:sz w:val="24"/>
          <w:szCs w:val="24"/>
          <w:specVanish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33458A" w:rsidRPr="007B6226">
        <w:rPr>
          <w:rFonts w:asciiTheme="minorHAnsi" w:hAnsiTheme="minorHAnsi" w:cs="Arial"/>
          <w:color w:val="000000"/>
          <w:sz w:val="24"/>
          <w:szCs w:val="24"/>
        </w:rPr>
        <w:t>W porównaniu do poprzedniego miesiąca</w:t>
      </w:r>
      <w:r w:rsidR="00E91CA2" w:rsidRPr="007B6226">
        <w:rPr>
          <w:rFonts w:asciiTheme="minorHAnsi" w:hAnsiTheme="minorHAnsi" w:cs="Arial"/>
          <w:color w:val="000000"/>
          <w:sz w:val="24"/>
          <w:szCs w:val="24"/>
        </w:rPr>
        <w:t>,</w:t>
      </w:r>
      <w:r w:rsidR="0033458A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 xml:space="preserve">przy ogólnym </w:t>
      </w:r>
      <w:r w:rsidR="00253BEC">
        <w:rPr>
          <w:rFonts w:asciiTheme="minorHAnsi" w:hAnsiTheme="minorHAnsi" w:cs="Arial"/>
          <w:color w:val="000000"/>
          <w:sz w:val="24"/>
          <w:szCs w:val="24"/>
        </w:rPr>
        <w:t>spadku</w:t>
      </w:r>
      <w:r w:rsidR="001A554F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>liczby bezrobotnych</w:t>
      </w:r>
      <w:r w:rsidR="00E91CA2" w:rsidRPr="00DE2ADD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7B6749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3E3B5D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wzrost</w:t>
      </w:r>
      <w:r w:rsidRPr="003E3B5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354E6B">
        <w:rPr>
          <w:rFonts w:asciiTheme="minorHAnsi" w:hAnsiTheme="minorHAnsi" w:cs="Arial"/>
          <w:color w:val="000000"/>
          <w:sz w:val="24"/>
          <w:szCs w:val="24"/>
        </w:rPr>
        <w:t xml:space="preserve">odnotowano w przypadku </w:t>
      </w:r>
      <w:r w:rsidRPr="006A2BFA">
        <w:rPr>
          <w:rFonts w:asciiTheme="minorHAnsi" w:hAnsiTheme="minorHAnsi" w:cs="Arial"/>
          <w:color w:val="000000"/>
          <w:sz w:val="24"/>
          <w:szCs w:val="24"/>
        </w:rPr>
        <w:t>osób</w:t>
      </w:r>
      <w:r w:rsidR="00EE34DF">
        <w:rPr>
          <w:rFonts w:asciiTheme="minorHAnsi" w:hAnsiTheme="minorHAnsi" w:cs="Arial"/>
          <w:color w:val="000000"/>
          <w:sz w:val="24"/>
          <w:szCs w:val="24"/>
        </w:rPr>
        <w:t xml:space="preserve"> zarejestrowanych</w:t>
      </w:r>
      <w:r w:rsidRPr="006A2BFA">
        <w:rPr>
          <w:rFonts w:asciiTheme="minorHAnsi" w:hAnsiTheme="minorHAnsi" w:cs="Arial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Cs/>
          <w:sz w:val="24"/>
          <w:szCs w:val="24"/>
        </w:rPr>
        <w:t>w okresie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do 12 miesięcy od dnia ukończenia nauki</w:t>
      </w:r>
      <w:r w:rsidR="00EE34DF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- </w:t>
      </w:r>
      <w:r w:rsidRPr="00354E6B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13 </w:t>
      </w:r>
      <w:r w:rsidRPr="00354E6B">
        <w:rPr>
          <w:rFonts w:asciiTheme="minorHAnsi" w:hAnsiTheme="minorHAnsi" w:cs="Arial"/>
          <w:bCs/>
          <w:sz w:val="24"/>
          <w:szCs w:val="24"/>
        </w:rPr>
        <w:t>osób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54E6B">
        <w:rPr>
          <w:rFonts w:asciiTheme="minorHAnsi" w:hAnsiTheme="minorHAnsi" w:cs="Arial"/>
          <w:bCs/>
          <w:sz w:val="24"/>
          <w:szCs w:val="24"/>
        </w:rPr>
        <w:t>oraz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8A3D63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zwolnionych z przyczyn dotyczących zakładu pracy</w:t>
      </w:r>
      <w:r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3E3B5D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- </w:t>
      </w:r>
      <w:r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Pr="00354E6B">
        <w:rPr>
          <w:rFonts w:asciiTheme="minorHAnsi" w:hAnsiTheme="minorHAnsi" w:cs="Arial"/>
          <w:sz w:val="24"/>
          <w:szCs w:val="24"/>
        </w:rPr>
        <w:t>o</w:t>
      </w:r>
      <w:r w:rsidRPr="006A2BFA">
        <w:rPr>
          <w:rFonts w:asciiTheme="minorHAnsi" w:hAnsiTheme="minorHAnsi" w:cs="Arial"/>
          <w:b/>
          <w:sz w:val="24"/>
          <w:szCs w:val="24"/>
        </w:rPr>
        <w:t xml:space="preserve"> 1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osó</w:t>
      </w:r>
      <w:r w:rsidRPr="006A2BFA">
        <w:rPr>
          <w:rFonts w:asciiTheme="minorHAnsi" w:hAnsiTheme="minorHAnsi" w:cs="Arial"/>
          <w:sz w:val="24"/>
          <w:szCs w:val="24"/>
        </w:rPr>
        <w:t>b</w:t>
      </w:r>
      <w:r w:rsidR="00DF1CB3">
        <w:rPr>
          <w:rFonts w:asciiTheme="minorHAnsi" w:hAnsiTheme="minorHAnsi" w:cs="Arial"/>
          <w:color w:val="000000"/>
          <w:sz w:val="24"/>
          <w:szCs w:val="24"/>
        </w:rPr>
        <w:t>.</w:t>
      </w:r>
      <w:r w:rsidR="00EE34DF">
        <w:rPr>
          <w:rFonts w:asciiTheme="minorHAnsi" w:hAnsiTheme="minorHAnsi" w:cs="Arial"/>
          <w:color w:val="000000"/>
          <w:sz w:val="24"/>
          <w:szCs w:val="24"/>
        </w:rPr>
        <w:br/>
      </w:r>
      <w:r w:rsidR="00DF1CB3">
        <w:rPr>
          <w:rFonts w:asciiTheme="minorHAnsi" w:hAnsiTheme="minorHAnsi" w:cs="Arial"/>
          <w:color w:val="000000"/>
          <w:sz w:val="24"/>
          <w:szCs w:val="24"/>
        </w:rPr>
        <w:t>W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pozostałych</w:t>
      </w:r>
      <w:r w:rsidR="001A2AE3" w:rsidRPr="001A2AE3">
        <w:rPr>
          <w:rFonts w:asciiTheme="minorHAnsi" w:hAnsiTheme="minorHAnsi" w:cs="Arial"/>
          <w:color w:val="000000"/>
          <w:sz w:val="24"/>
          <w:szCs w:val="24"/>
        </w:rPr>
        <w:t xml:space="preserve"> kategoriach bezrobotnych odnotowano </w:t>
      </w:r>
      <w:r w:rsidRPr="003E3B5D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zmniejszenie</w:t>
      </w:r>
      <w:r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</w:t>
      </w:r>
      <w:r w:rsidRPr="00354E6B">
        <w:rPr>
          <w:rFonts w:asciiTheme="minorHAnsi" w:hAnsiTheme="minorHAnsi" w:cs="Arial"/>
          <w:sz w:val="24"/>
          <w:szCs w:val="24"/>
        </w:rPr>
        <w:t>ich liczby</w:t>
      </w:r>
      <w:r w:rsidRPr="00354E6B">
        <w:rPr>
          <w:rFonts w:asciiTheme="minorHAnsi" w:hAnsiTheme="minorHAnsi" w:cs="Arial"/>
          <w:b/>
          <w:sz w:val="24"/>
          <w:szCs w:val="24"/>
        </w:rPr>
        <w:t>,</w:t>
      </w:r>
      <w:r w:rsidR="006A2BFA" w:rsidRPr="006A2BFA">
        <w:rPr>
          <w:rFonts w:asciiTheme="minorHAnsi" w:hAnsiTheme="minorHAnsi" w:cs="Arial"/>
          <w:sz w:val="24"/>
          <w:szCs w:val="24"/>
        </w:rPr>
        <w:t xml:space="preserve"> w tym:</w:t>
      </w:r>
    </w:p>
    <w:p w:rsidR="00DB1304" w:rsidRPr="006A2BFA" w:rsidRDefault="003E3B5D" w:rsidP="006A2BFA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color w:val="215868" w:themeColor="accent5" w:themeShade="80"/>
          <w:sz w:val="24"/>
          <w:szCs w:val="24"/>
          <w:vertAlign w:val="superscript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EE34DF" w:rsidRPr="00EE34DF">
        <w:rPr>
          <w:rFonts w:asciiTheme="minorHAnsi" w:hAnsiTheme="minorHAnsi" w:cs="Arial"/>
          <w:b/>
          <w:color w:val="244061" w:themeColor="accent1" w:themeShade="80"/>
          <w:sz w:val="24"/>
          <w:szCs w:val="24"/>
        </w:rPr>
        <w:t>poprzednio</w:t>
      </w:r>
      <w:r w:rsidR="006A2BFA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prac</w:t>
      </w:r>
      <w:r w:rsidR="00EE34DF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ujących</w:t>
      </w:r>
      <w:r w:rsidR="006A2BFA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6A2BFA" w:rsidRPr="00EE34DF">
        <w:rPr>
          <w:rFonts w:asciiTheme="minorHAnsi" w:hAnsiTheme="minorHAnsi" w:cs="Arial"/>
          <w:b/>
          <w:color w:val="244061" w:themeColor="accent1" w:themeShade="80"/>
          <w:sz w:val="24"/>
          <w:szCs w:val="24"/>
        </w:rPr>
        <w:t>zawodowo</w:t>
      </w:r>
      <w:r w:rsidR="006A2BFA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A2BFA" w:rsidRPr="00DF1CB3">
        <w:rPr>
          <w:rFonts w:asciiTheme="minorHAnsi" w:hAnsiTheme="minorHAnsi" w:cs="Arial"/>
          <w:color w:val="000000"/>
          <w:sz w:val="24"/>
          <w:szCs w:val="24"/>
        </w:rPr>
        <w:t>o</w:t>
      </w:r>
      <w:r w:rsidR="006A2BFA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354E6B">
        <w:rPr>
          <w:rFonts w:asciiTheme="minorHAnsi" w:hAnsiTheme="minorHAnsi" w:cs="Arial"/>
          <w:color w:val="000000"/>
          <w:sz w:val="24"/>
          <w:szCs w:val="24"/>
        </w:rPr>
        <w:t>191</w:t>
      </w:r>
      <w:r w:rsidR="006A2BFA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A2BFA" w:rsidRPr="006A2BFA">
        <w:rPr>
          <w:rFonts w:asciiTheme="minorHAnsi" w:hAnsiTheme="minorHAnsi" w:cs="Arial"/>
          <w:bCs/>
          <w:sz w:val="24"/>
          <w:szCs w:val="24"/>
        </w:rPr>
        <w:t>osób;</w:t>
      </w:r>
      <w:r w:rsidR="006A2BFA" w:rsidRPr="006A2BFA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="006A2BFA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zamieszkałych na wsi </w:t>
      </w:r>
      <w:r w:rsidR="006A2BFA" w:rsidRPr="006A2BFA">
        <w:rPr>
          <w:rFonts w:asciiTheme="minorHAnsi" w:hAnsiTheme="minorHAnsi" w:cs="Arial"/>
          <w:sz w:val="24"/>
          <w:szCs w:val="24"/>
        </w:rPr>
        <w:t>o</w:t>
      </w:r>
      <w:r w:rsidR="006A2BFA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354E6B">
        <w:rPr>
          <w:rFonts w:asciiTheme="minorHAnsi" w:hAnsiTheme="minorHAnsi" w:cs="Arial"/>
          <w:sz w:val="24"/>
          <w:szCs w:val="24"/>
        </w:rPr>
        <w:t>131</w:t>
      </w:r>
      <w:r w:rsidR="006A2BFA" w:rsidRPr="006A2BFA">
        <w:rPr>
          <w:rFonts w:asciiTheme="minorHAnsi" w:hAnsiTheme="minorHAnsi" w:cs="Arial"/>
          <w:b/>
          <w:sz w:val="24"/>
          <w:szCs w:val="24"/>
        </w:rPr>
        <w:t xml:space="preserve">; </w:t>
      </w:r>
      <w:r w:rsidR="00354E6B">
        <w:rPr>
          <w:rFonts w:asciiTheme="minorHAnsi" w:hAnsiTheme="minorHAnsi" w:cs="Arial"/>
          <w:b/>
          <w:sz w:val="24"/>
          <w:szCs w:val="24"/>
        </w:rPr>
        <w:t xml:space="preserve"> </w:t>
      </w:r>
      <w:r w:rsidR="006A2BFA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kobiet</w:t>
      </w:r>
      <w:r w:rsidR="006A2BFA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A2BFA" w:rsidRPr="006A2BFA">
        <w:rPr>
          <w:rFonts w:asciiTheme="minorHAnsi" w:hAnsiTheme="minorHAnsi" w:cs="Arial"/>
          <w:sz w:val="24"/>
          <w:szCs w:val="24"/>
        </w:rPr>
        <w:t>o</w:t>
      </w:r>
      <w:r w:rsidR="006A2BFA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6A2BFA" w:rsidRPr="006A2BFA">
        <w:rPr>
          <w:rFonts w:asciiTheme="minorHAnsi" w:hAnsiTheme="minorHAnsi" w:cs="Arial"/>
          <w:sz w:val="24"/>
          <w:szCs w:val="24"/>
        </w:rPr>
        <w:t>62</w:t>
      </w:r>
      <w:r w:rsidR="008A3D63">
        <w:rPr>
          <w:rFonts w:asciiTheme="minorHAnsi" w:hAnsiTheme="minorHAnsi" w:cs="Arial"/>
          <w:b/>
          <w:sz w:val="24"/>
          <w:szCs w:val="24"/>
        </w:rPr>
        <w:t>;</w:t>
      </w:r>
      <w:r w:rsidR="006A2BFA"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bez doświadczenia zawodowego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- </w:t>
      </w:r>
      <w:r>
        <w:rPr>
          <w:rFonts w:asciiTheme="minorHAnsi" w:hAnsiTheme="minorHAnsi" w:cs="Arial"/>
          <w:bCs/>
          <w:sz w:val="24"/>
          <w:szCs w:val="24"/>
        </w:rPr>
        <w:t>51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; </w:t>
      </w:r>
      <w:r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bez kwalifikacji zawodowych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– </w:t>
      </w:r>
      <w:r>
        <w:rPr>
          <w:rFonts w:asciiTheme="minorHAnsi" w:hAnsiTheme="minorHAnsi" w:cs="Arial"/>
          <w:bCs/>
          <w:sz w:val="24"/>
          <w:szCs w:val="24"/>
        </w:rPr>
        <w:t>44;</w:t>
      </w:r>
      <w:r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</w:t>
      </w:r>
      <w:r w:rsidR="006A2BFA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posiadających prawo do zasiłku</w:t>
      </w:r>
      <w:r w:rsidR="006A2BFA" w:rsidRPr="006A2BFA">
        <w:rPr>
          <w:rFonts w:asciiTheme="minorHAnsi" w:hAnsiTheme="minorHAnsi" w:cs="Arial"/>
          <w:color w:val="000000"/>
          <w:sz w:val="24"/>
          <w:szCs w:val="24"/>
        </w:rPr>
        <w:t xml:space="preserve"> o </w:t>
      </w:r>
      <w:r>
        <w:rPr>
          <w:rFonts w:asciiTheme="minorHAnsi" w:hAnsiTheme="minorHAnsi" w:cs="Arial"/>
          <w:color w:val="000000"/>
          <w:sz w:val="24"/>
          <w:szCs w:val="24"/>
        </w:rPr>
        <w:t>37</w:t>
      </w:r>
      <w:r w:rsidR="006A2BFA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, </w:t>
      </w:r>
      <w:r w:rsidR="006A2BFA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dotychczas niepracujących </w:t>
      </w:r>
      <w:r w:rsidR="006A2BFA" w:rsidRPr="008A3D63">
        <w:rPr>
          <w:rFonts w:asciiTheme="minorHAnsi" w:hAnsiTheme="minorHAnsi" w:cs="Arial"/>
          <w:sz w:val="24"/>
          <w:szCs w:val="24"/>
        </w:rPr>
        <w:t>o</w:t>
      </w:r>
      <w:r w:rsidR="006A2BFA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23</w:t>
      </w:r>
      <w:r w:rsidR="00184AD0" w:rsidRPr="006A2BFA">
        <w:rPr>
          <w:rFonts w:asciiTheme="minorHAnsi" w:hAnsiTheme="minorHAnsi" w:cs="Arial"/>
          <w:sz w:val="24"/>
          <w:szCs w:val="24"/>
        </w:rPr>
        <w:t>.</w:t>
      </w:r>
      <w:r w:rsidR="00DE2ADD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DE2ADD" w:rsidRPr="006A2BFA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3723A5" w:rsidRPr="008A3D63" w:rsidRDefault="006A2BFA" w:rsidP="006A2BFA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sz w:val="24"/>
          <w:szCs w:val="24"/>
        </w:rPr>
      </w:pPr>
      <w:r w:rsidRPr="008A3D63">
        <w:rPr>
          <w:rFonts w:asciiTheme="minorHAnsi" w:hAnsiTheme="minorHAnsi" w:cs="Arial"/>
          <w:bCs/>
          <w:sz w:val="24"/>
          <w:szCs w:val="24"/>
        </w:rPr>
        <w:t xml:space="preserve">Liczba zarejestrowanych </w:t>
      </w:r>
      <w:r w:rsidRPr="008A3D63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cudzoziemców </w:t>
      </w:r>
      <w:r w:rsidRPr="008A3D63">
        <w:rPr>
          <w:rFonts w:asciiTheme="minorHAnsi" w:hAnsiTheme="minorHAnsi" w:cs="Arial"/>
          <w:bCs/>
          <w:sz w:val="24"/>
          <w:szCs w:val="24"/>
        </w:rPr>
        <w:t>pozostała na tym samym poziomie.</w:t>
      </w:r>
    </w:p>
    <w:p w:rsidR="00246CA9" w:rsidRDefault="000806D3" w:rsidP="000806D3">
      <w:pPr>
        <w:pStyle w:val="Tekstpodstawowy"/>
        <w:tabs>
          <w:tab w:val="left" w:pos="540"/>
        </w:tabs>
        <w:spacing w:before="120" w:after="1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W porównaniu z analogicznym miesiącem ubiegłego roku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dane liczbowe dot</w:t>
      </w:r>
      <w:r w:rsidR="006E146E" w:rsidRPr="003723A5">
        <w:rPr>
          <w:rFonts w:asciiTheme="minorHAnsi" w:hAnsiTheme="minorHAnsi" w:cs="Arial"/>
          <w:color w:val="000000"/>
          <w:sz w:val="24"/>
          <w:szCs w:val="24"/>
        </w:rPr>
        <w:t>yczące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wybranych kategorii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bezrobotnych przedstawiono w tabeli:</w:t>
      </w: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060"/>
        <w:gridCol w:w="842"/>
        <w:gridCol w:w="1216"/>
        <w:gridCol w:w="842"/>
        <w:gridCol w:w="1360"/>
      </w:tblGrid>
      <w:tr w:rsidR="00354E6B" w:rsidRPr="00354E6B" w:rsidTr="00354E6B">
        <w:trPr>
          <w:trHeight w:val="375"/>
          <w:jc w:val="center"/>
        </w:trPr>
        <w:tc>
          <w:tcPr>
            <w:tcW w:w="4400" w:type="dxa"/>
            <w:gridSpan w:val="2"/>
            <w:vMerge w:val="restar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sz w:val="24"/>
                <w:szCs w:val="24"/>
              </w:rPr>
              <w:t>Wybrane kategorie bezrobotnych</w:t>
            </w:r>
          </w:p>
        </w:tc>
        <w:tc>
          <w:tcPr>
            <w:tcW w:w="4260" w:type="dxa"/>
            <w:gridSpan w:val="4"/>
            <w:tcBorders>
              <w:top w:val="single" w:sz="8" w:space="0" w:color="60497B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000000" w:fill="EEECE1"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354E6B">
              <w:rPr>
                <w:rFonts w:ascii="Calibri" w:hAnsi="Calibri" w:cs="Arial CE"/>
                <w:b/>
                <w:bCs/>
                <w:sz w:val="22"/>
                <w:szCs w:val="22"/>
              </w:rPr>
              <w:t>wg  stanu na 31. maja</w:t>
            </w:r>
          </w:p>
        </w:tc>
      </w:tr>
      <w:tr w:rsidR="00354E6B" w:rsidRPr="00354E6B" w:rsidTr="00354E6B">
        <w:trPr>
          <w:trHeight w:val="315"/>
          <w:jc w:val="center"/>
        </w:trPr>
        <w:tc>
          <w:tcPr>
            <w:tcW w:w="4400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  <w:t>2014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  <w:t>2015</w:t>
            </w:r>
          </w:p>
        </w:tc>
      </w:tr>
      <w:tr w:rsidR="00354E6B" w:rsidRPr="00354E6B" w:rsidTr="00354E6B">
        <w:trPr>
          <w:trHeight w:val="293"/>
          <w:jc w:val="center"/>
        </w:trPr>
        <w:tc>
          <w:tcPr>
            <w:tcW w:w="4400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354E6B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354E6B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</w:tr>
      <w:tr w:rsidR="00354E6B" w:rsidRPr="00354E6B" w:rsidTr="00354E6B">
        <w:trPr>
          <w:trHeight w:val="345"/>
          <w:jc w:val="center"/>
        </w:trPr>
        <w:tc>
          <w:tcPr>
            <w:tcW w:w="4400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</w:tr>
      <w:tr w:rsidR="00354E6B" w:rsidRPr="00354E6B" w:rsidTr="00354E6B">
        <w:trPr>
          <w:trHeight w:val="450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Bezrobotni ogółem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F2DDD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6 579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3 709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F2DDD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5 492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3 212</w:t>
            </w:r>
          </w:p>
        </w:tc>
      </w:tr>
      <w:tr w:rsidR="00354E6B" w:rsidRPr="00354E6B" w:rsidTr="00354E6B">
        <w:trPr>
          <w:trHeight w:val="225"/>
          <w:jc w:val="center"/>
        </w:trPr>
        <w:tc>
          <w:tcPr>
            <w:tcW w:w="340" w:type="dxa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354E6B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 kobiet w %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56,4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58,5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</w:tr>
      <w:tr w:rsidR="00354E6B" w:rsidRPr="00354E6B" w:rsidTr="00354E6B">
        <w:trPr>
          <w:trHeight w:val="315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Bezrobotni z prawem do zasiłku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1 336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1 185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625</w:t>
            </w:r>
          </w:p>
        </w:tc>
      </w:tr>
      <w:tr w:rsidR="00354E6B" w:rsidRPr="00354E6B" w:rsidTr="00354E6B">
        <w:trPr>
          <w:trHeight w:val="240"/>
          <w:jc w:val="center"/>
        </w:trPr>
        <w:tc>
          <w:tcPr>
            <w:tcW w:w="340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21,1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16,9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21,6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19,5</w:t>
            </w:r>
          </w:p>
        </w:tc>
      </w:tr>
      <w:tr w:rsidR="00354E6B" w:rsidRPr="00354E6B" w:rsidTr="00354E6B">
        <w:trPr>
          <w:trHeight w:val="330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Bezrobotni poprzednio pracujący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5 726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3 116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4 821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2 722</w:t>
            </w:r>
          </w:p>
        </w:tc>
      </w:tr>
      <w:tr w:rsidR="00354E6B" w:rsidRPr="00354E6B" w:rsidTr="00354E6B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textDirection w:val="btLr"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w tym: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87,0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84,0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87,8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84,7</w:t>
            </w:r>
          </w:p>
        </w:tc>
      </w:tr>
      <w:tr w:rsidR="00354E6B" w:rsidRPr="00354E6B" w:rsidTr="00354E6B">
        <w:trPr>
          <w:trHeight w:val="63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zwolnione z przyczyn dotyczących zakładu pracy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312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162</w:t>
            </w:r>
          </w:p>
        </w:tc>
      </w:tr>
      <w:tr w:rsidR="00354E6B" w:rsidRPr="00354E6B" w:rsidTr="00354E6B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4,2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5,6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5,0</w:t>
            </w:r>
          </w:p>
        </w:tc>
      </w:tr>
      <w:tr w:rsidR="00354E6B" w:rsidRPr="00354E6B" w:rsidTr="00354E6B">
        <w:trPr>
          <w:trHeight w:val="315"/>
          <w:jc w:val="center"/>
        </w:trPr>
        <w:tc>
          <w:tcPr>
            <w:tcW w:w="4400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Bezrobotni dotychczas nie pracujący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671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490</w:t>
            </w:r>
          </w:p>
        </w:tc>
      </w:tr>
      <w:tr w:rsidR="00354E6B" w:rsidRPr="00354E6B" w:rsidTr="00354E6B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354E6B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13,0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16,0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12,2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15,3</w:t>
            </w:r>
          </w:p>
        </w:tc>
      </w:tr>
      <w:tr w:rsidR="00354E6B" w:rsidRPr="00354E6B" w:rsidTr="00354E6B">
        <w:trPr>
          <w:trHeight w:val="315"/>
          <w:jc w:val="center"/>
        </w:trPr>
        <w:tc>
          <w:tcPr>
            <w:tcW w:w="4400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Bezrobotni zamieszkali  na wsi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4 483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2 592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3 700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2 207</w:t>
            </w:r>
          </w:p>
        </w:tc>
      </w:tr>
      <w:tr w:rsidR="00354E6B" w:rsidRPr="00354E6B" w:rsidTr="00354E6B">
        <w:trPr>
          <w:trHeight w:val="225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</w:rPr>
            </w:pPr>
            <w:r w:rsidRPr="00354E6B">
              <w:rPr>
                <w:rFonts w:ascii="Calibri" w:hAnsi="Calibri" w:cs="Arial CE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do liczby bezrobotnych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68,1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69,9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67,4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68,7</w:t>
            </w:r>
          </w:p>
        </w:tc>
      </w:tr>
      <w:tr w:rsidR="00354E6B" w:rsidRPr="00354E6B" w:rsidTr="00354E6B">
        <w:trPr>
          <w:trHeight w:val="28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sz w:val="24"/>
                <w:szCs w:val="24"/>
              </w:rPr>
              <w:t>posiadający prawo do zasiłku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sz w:val="24"/>
                <w:szCs w:val="24"/>
              </w:rPr>
              <w:t>872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sz w:val="24"/>
                <w:szCs w:val="24"/>
              </w:rPr>
              <w:t>396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sz w:val="24"/>
                <w:szCs w:val="24"/>
              </w:rPr>
              <w:t>746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sz w:val="24"/>
                <w:szCs w:val="24"/>
              </w:rPr>
              <w:t>375</w:t>
            </w:r>
          </w:p>
        </w:tc>
      </w:tr>
      <w:tr w:rsidR="00354E6B" w:rsidRPr="00354E6B" w:rsidTr="00354E6B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19,5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15,3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20,2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17,0</w:t>
            </w:r>
          </w:p>
        </w:tc>
      </w:tr>
      <w:tr w:rsidR="00354E6B" w:rsidRPr="00354E6B" w:rsidTr="00354E6B">
        <w:trPr>
          <w:trHeight w:val="34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color w:val="000000"/>
                <w:sz w:val="24"/>
                <w:szCs w:val="24"/>
              </w:rPr>
              <w:t>posiadający gospodarstwo rolne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color w:val="000000"/>
                <w:sz w:val="24"/>
                <w:szCs w:val="24"/>
              </w:rPr>
              <w:t>112</w:t>
            </w:r>
          </w:p>
        </w:tc>
      </w:tr>
      <w:tr w:rsidR="00354E6B" w:rsidRPr="00354E6B" w:rsidTr="00354E6B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842" w:type="dxa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4,8</w:t>
            </w:r>
          </w:p>
        </w:tc>
        <w:tc>
          <w:tcPr>
            <w:tcW w:w="1216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4,9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5,1</w:t>
            </w:r>
          </w:p>
        </w:tc>
      </w:tr>
      <w:tr w:rsidR="00354E6B" w:rsidRPr="00354E6B" w:rsidTr="00354E6B">
        <w:trPr>
          <w:trHeight w:val="600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354E6B">
              <w:rPr>
                <w:rFonts w:ascii="Calibri" w:hAnsi="Calibri" w:cs="Arial CE"/>
                <w:b/>
                <w:bCs/>
                <w:sz w:val="22"/>
                <w:szCs w:val="22"/>
              </w:rPr>
              <w:t>Osoby w okresie do 12 miesięcy od dnia ukończenia nauki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79</w:t>
            </w:r>
          </w:p>
        </w:tc>
      </w:tr>
      <w:tr w:rsidR="00354E6B" w:rsidRPr="00354E6B" w:rsidTr="00354E6B">
        <w:trPr>
          <w:trHeight w:val="240"/>
          <w:jc w:val="center"/>
        </w:trPr>
        <w:tc>
          <w:tcPr>
            <w:tcW w:w="340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3,1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3,5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2,5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2,5</w:t>
            </w:r>
          </w:p>
        </w:tc>
      </w:tr>
      <w:tr w:rsidR="00354E6B" w:rsidRPr="00354E6B" w:rsidTr="00354E6B">
        <w:trPr>
          <w:trHeight w:val="315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kwalifikacji zawodowych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862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1 066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354E6B" w:rsidRPr="00354E6B" w:rsidTr="00354E6B">
        <w:trPr>
          <w:trHeight w:val="240"/>
          <w:jc w:val="center"/>
        </w:trPr>
        <w:tc>
          <w:tcPr>
            <w:tcW w:w="340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23,2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21,8</w:t>
            </w:r>
          </w:p>
        </w:tc>
      </w:tr>
      <w:tr w:rsidR="00354E6B" w:rsidRPr="00354E6B" w:rsidTr="00354E6B">
        <w:trPr>
          <w:trHeight w:val="315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doświadczenia zawodowego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661</w:t>
            </w:r>
          </w:p>
        </w:tc>
      </w:tr>
      <w:tr w:rsidR="00354E6B" w:rsidRPr="00354E6B" w:rsidTr="00354E6B">
        <w:trPr>
          <w:trHeight w:val="240"/>
          <w:jc w:val="center"/>
        </w:trPr>
        <w:tc>
          <w:tcPr>
            <w:tcW w:w="340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17,8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21,0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17,3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20,6</w:t>
            </w:r>
          </w:p>
        </w:tc>
      </w:tr>
      <w:tr w:rsidR="00354E6B" w:rsidRPr="00354E6B" w:rsidTr="00354E6B">
        <w:trPr>
          <w:trHeight w:val="285"/>
          <w:jc w:val="center"/>
        </w:trPr>
        <w:tc>
          <w:tcPr>
            <w:tcW w:w="4400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Cudzoziemcy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354E6B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</w:tr>
      <w:tr w:rsidR="00354E6B" w:rsidRPr="00354E6B" w:rsidTr="00354E6B">
        <w:trPr>
          <w:trHeight w:val="240"/>
          <w:jc w:val="center"/>
        </w:trPr>
        <w:tc>
          <w:tcPr>
            <w:tcW w:w="340" w:type="dxa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354E6B" w:rsidRPr="00354E6B" w:rsidRDefault="00354E6B" w:rsidP="00354E6B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354E6B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</w:tr>
    </w:tbl>
    <w:p w:rsidR="00234D13" w:rsidRDefault="00234D13" w:rsidP="001A2AE3">
      <w:pPr>
        <w:pStyle w:val="Tekstpodstawowy"/>
        <w:tabs>
          <w:tab w:val="left" w:pos="540"/>
        </w:tabs>
        <w:spacing w:before="120" w:after="120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ED2450" w:rsidRDefault="00DB1304" w:rsidP="00ED2450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 w:cs="Arial"/>
          <w:sz w:val="24"/>
          <w:szCs w:val="24"/>
        </w:rPr>
      </w:pPr>
      <w:r w:rsidRPr="00A35CA3">
        <w:rPr>
          <w:rFonts w:asciiTheme="minorHAnsi" w:hAnsiTheme="minorHAnsi" w:cs="Arial"/>
          <w:b/>
          <w:spacing w:val="-8"/>
          <w:sz w:val="24"/>
          <w:szCs w:val="24"/>
        </w:rPr>
        <w:lastRenderedPageBreak/>
        <w:t xml:space="preserve">Osoby bezrobotne będące w szczególnej sytuacji na rynku pracy zarejestrowane </w:t>
      </w:r>
      <w:r w:rsidRPr="00A35CA3">
        <w:rPr>
          <w:rFonts w:asciiTheme="minorHAnsi" w:hAnsiTheme="minorHAnsi" w:cs="Arial"/>
          <w:b/>
          <w:spacing w:val="-8"/>
          <w:sz w:val="24"/>
          <w:szCs w:val="24"/>
        </w:rPr>
        <w:br/>
        <w:t xml:space="preserve">w  Powiatowym Urzędzie Pracy w Bytowie </w:t>
      </w:r>
      <w:r w:rsidRPr="00A35CA3">
        <w:rPr>
          <w:rFonts w:asciiTheme="minorHAnsi" w:hAnsiTheme="minorHAnsi" w:cs="Arial"/>
          <w:sz w:val="24"/>
          <w:szCs w:val="24"/>
        </w:rPr>
        <w:t>(stan na  3</w:t>
      </w:r>
      <w:r>
        <w:rPr>
          <w:rFonts w:asciiTheme="minorHAnsi" w:hAnsiTheme="minorHAnsi" w:cs="Arial"/>
          <w:sz w:val="24"/>
          <w:szCs w:val="24"/>
        </w:rPr>
        <w:t>1</w:t>
      </w:r>
      <w:r w:rsidRPr="00A35CA3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12</w:t>
      </w:r>
      <w:r w:rsidRPr="00A35CA3">
        <w:rPr>
          <w:rFonts w:asciiTheme="minorHAnsi" w:hAnsiTheme="minorHAnsi" w:cs="Arial"/>
          <w:sz w:val="24"/>
          <w:szCs w:val="24"/>
        </w:rPr>
        <w:t>.201</w:t>
      </w:r>
      <w:r>
        <w:rPr>
          <w:rFonts w:asciiTheme="minorHAnsi" w:hAnsiTheme="minorHAnsi" w:cs="Arial"/>
          <w:sz w:val="24"/>
          <w:szCs w:val="24"/>
        </w:rPr>
        <w:t>4</w:t>
      </w:r>
      <w:r w:rsidRPr="00A35CA3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.</w:t>
      </w:r>
      <w:r w:rsidRPr="00A35CA3">
        <w:rPr>
          <w:rFonts w:asciiTheme="minorHAnsi" w:hAnsiTheme="minorHAnsi" w:cs="Arial"/>
          <w:sz w:val="24"/>
          <w:szCs w:val="24"/>
        </w:rPr>
        <w:t xml:space="preserve"> oraz </w:t>
      </w:r>
      <w:r w:rsidR="00313EB7">
        <w:rPr>
          <w:rFonts w:asciiTheme="minorHAnsi" w:hAnsiTheme="minorHAnsi" w:cs="Arial"/>
          <w:sz w:val="24"/>
          <w:szCs w:val="24"/>
        </w:rPr>
        <w:t>3</w:t>
      </w:r>
      <w:r w:rsidR="003360D7">
        <w:rPr>
          <w:rFonts w:asciiTheme="minorHAnsi" w:hAnsiTheme="minorHAnsi" w:cs="Arial"/>
          <w:sz w:val="24"/>
          <w:szCs w:val="24"/>
        </w:rPr>
        <w:t>0</w:t>
      </w:r>
      <w:r w:rsidR="00313EB7">
        <w:rPr>
          <w:rFonts w:asciiTheme="minorHAnsi" w:hAnsiTheme="minorHAnsi" w:cs="Arial"/>
          <w:sz w:val="24"/>
          <w:szCs w:val="24"/>
        </w:rPr>
        <w:t>.0</w:t>
      </w:r>
      <w:r w:rsidR="003360D7">
        <w:rPr>
          <w:rFonts w:asciiTheme="minorHAnsi" w:hAnsiTheme="minorHAnsi" w:cs="Arial"/>
          <w:sz w:val="24"/>
          <w:szCs w:val="24"/>
        </w:rPr>
        <w:t>4</w:t>
      </w:r>
      <w:r w:rsidR="00D507FA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 xml:space="preserve"> i </w:t>
      </w:r>
      <w:r w:rsidR="0053125E" w:rsidRPr="00A35CA3">
        <w:rPr>
          <w:rFonts w:asciiTheme="minorHAnsi" w:hAnsiTheme="minorHAnsi" w:cs="Arial"/>
          <w:sz w:val="24"/>
          <w:szCs w:val="24"/>
        </w:rPr>
        <w:t>3</w:t>
      </w:r>
      <w:r w:rsidR="003360D7">
        <w:rPr>
          <w:rFonts w:asciiTheme="minorHAnsi" w:hAnsiTheme="minorHAnsi" w:cs="Arial"/>
          <w:sz w:val="24"/>
          <w:szCs w:val="24"/>
        </w:rPr>
        <w:t>1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0</w:t>
      </w:r>
      <w:r w:rsidR="003360D7">
        <w:rPr>
          <w:rFonts w:asciiTheme="minorHAnsi" w:hAnsiTheme="minorHAnsi" w:cs="Arial"/>
          <w:sz w:val="24"/>
          <w:szCs w:val="24"/>
        </w:rPr>
        <w:t>5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2015r.</w:t>
      </w:r>
      <w:r w:rsidRPr="00A35CA3">
        <w:rPr>
          <w:rFonts w:asciiTheme="minorHAnsi" w:hAnsiTheme="minorHAnsi" w:cs="Arial"/>
          <w:sz w:val="24"/>
          <w:szCs w:val="24"/>
        </w:rPr>
        <w:t>)</w:t>
      </w:r>
    </w:p>
    <w:bookmarkStart w:id="32" w:name="_MON_1439185618"/>
    <w:bookmarkEnd w:id="32"/>
    <w:p w:rsidR="00D11FCC" w:rsidRDefault="003360D7" w:rsidP="00DB1304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/>
          <w:sz w:val="24"/>
          <w:szCs w:val="24"/>
        </w:rPr>
      </w:pPr>
      <w:r w:rsidRPr="00970845">
        <w:rPr>
          <w:rFonts w:asciiTheme="minorHAnsi" w:hAnsiTheme="minorHAnsi"/>
          <w:sz w:val="24"/>
          <w:szCs w:val="24"/>
        </w:rPr>
        <w:object w:dxaOrig="8955" w:dyaOrig="5895">
          <v:shape id="_x0000_i1026" type="#_x0000_t75" style="width:435.75pt;height:285pt" o:ole="" o:borderleftcolor="this">
            <v:imagedata r:id="rId18" o:title=""/>
            <w10:borderleft type="single" width="2"/>
          </v:shape>
          <o:OLEObject Type="Embed" ProgID="Excel.Sheet.12" ShapeID="_x0000_i1026" DrawAspect="Content" ObjectID="_1496735788" r:id="rId19"/>
        </w:object>
      </w:r>
    </w:p>
    <w:p w:rsidR="00CE45FE" w:rsidRPr="00C9417D" w:rsidRDefault="00CE45FE" w:rsidP="00CE45FE">
      <w:pPr>
        <w:pStyle w:val="Tekstpodstawowy"/>
        <w:tabs>
          <w:tab w:val="left" w:pos="142"/>
          <w:tab w:val="left" w:pos="360"/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D0602E" w:rsidRDefault="00D0602E" w:rsidP="001947F4">
      <w:pPr>
        <w:jc w:val="both"/>
        <w:rPr>
          <w:rFonts w:asciiTheme="minorHAnsi" w:hAnsiTheme="minorHAnsi"/>
        </w:rPr>
      </w:pPr>
    </w:p>
    <w:p w:rsidR="00CE45FE" w:rsidRPr="001024D2" w:rsidRDefault="00CE45FE" w:rsidP="001947F4">
      <w:pPr>
        <w:jc w:val="both"/>
        <w:rPr>
          <w:rFonts w:asciiTheme="minorHAnsi" w:hAnsiTheme="minorHAnsi"/>
        </w:rPr>
      </w:pPr>
    </w:p>
    <w:p w:rsidR="006364B9" w:rsidRDefault="00B427F2" w:rsidP="00EC707A">
      <w:pPr>
        <w:pStyle w:val="Tekstpodstawowy"/>
        <w:tabs>
          <w:tab w:val="left" w:pos="540"/>
          <w:tab w:val="left" w:pos="1800"/>
        </w:tabs>
        <w:spacing w:before="240" w:after="360" w:line="360" w:lineRule="auto"/>
        <w:ind w:right="176"/>
        <w:rPr>
          <w:rFonts w:ascii="Arial" w:hAnsi="Arial"/>
          <w:color w:val="000000"/>
          <w:szCs w:val="24"/>
        </w:rPr>
      </w:pPr>
      <w:r>
        <w:rPr>
          <w:rFonts w:asciiTheme="minorHAnsi" w:hAnsiTheme="minorHAnsi" w:cs="Arial"/>
          <w:noProof/>
          <w:color w:val="000000"/>
          <w:spacing w:val="-2"/>
          <w:sz w:val="24"/>
          <w:szCs w:val="24"/>
        </w:rPr>
        <w:pict>
          <v:roundrect id="_x0000_s1041" style="position:absolute;left:0;text-align:left;margin-left:226.95pt;margin-top:-209.5pt;width:28.25pt;height:457.55pt;rotation:270;z-index:251694080" arcsize="10923f" fillcolor="#31849b [2408]" strokecolor="#b6dde8 [1304]" strokeweight="3pt">
            <v:shadow on="t" type="perspective" color="#974706 [1609]" opacity=".5" offset="1pt" offset2="-1pt"/>
            <v:textbox style="mso-next-textbox:#_x0000_s1041">
              <w:txbxContent>
                <w:p w:rsidR="00EE34DF" w:rsidRPr="000B3F09" w:rsidRDefault="00EE34DF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AKTYWNE DZIAŁANIA OGRANICZAJĄCE BEZROBOCIE I ŁAGODZENIE JEGO SKUTKÓW</w:t>
                  </w:r>
                </w:p>
                <w:p w:rsidR="00EE34DF" w:rsidRDefault="00EE34DF" w:rsidP="00937BCB"/>
              </w:txbxContent>
            </v:textbox>
          </v:roundrect>
        </w:pict>
      </w:r>
      <w:r w:rsidR="001843EB">
        <w:rPr>
          <w:rFonts w:ascii="Arial" w:hAnsi="Arial"/>
          <w:color w:val="000000"/>
          <w:szCs w:val="24"/>
        </w:rPr>
        <w:tab/>
      </w:r>
    </w:p>
    <w:p w:rsidR="00DB7079" w:rsidRPr="00045B36" w:rsidRDefault="00937BCB" w:rsidP="00DB7079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2114F4">
        <w:rPr>
          <w:rFonts w:asciiTheme="minorHAnsi" w:hAnsiTheme="minorHAnsi"/>
          <w:color w:val="000000"/>
          <w:sz w:val="24"/>
          <w:szCs w:val="24"/>
        </w:rPr>
        <w:tab/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DB7079">
        <w:rPr>
          <w:rFonts w:asciiTheme="minorHAnsi" w:hAnsiTheme="minorHAnsi"/>
          <w:color w:val="000000"/>
          <w:sz w:val="24"/>
          <w:szCs w:val="24"/>
        </w:rPr>
        <w:t>maju</w:t>
      </w:r>
      <w:r w:rsidR="00E91CA2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201</w:t>
      </w:r>
      <w:r w:rsidR="00C653F4">
        <w:rPr>
          <w:rFonts w:asciiTheme="minorHAnsi" w:hAnsiTheme="minorHAnsi"/>
          <w:color w:val="000000"/>
          <w:sz w:val="24"/>
          <w:szCs w:val="24"/>
        </w:rPr>
        <w:t>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r. pracodawcy zgłosili do </w:t>
      </w:r>
      <w:r w:rsidR="00EE34DF">
        <w:rPr>
          <w:rFonts w:asciiTheme="minorHAnsi" w:hAnsiTheme="minorHAnsi"/>
          <w:color w:val="000000"/>
          <w:sz w:val="24"/>
          <w:szCs w:val="24"/>
        </w:rPr>
        <w:t>PUP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144A8">
        <w:rPr>
          <w:rFonts w:asciiTheme="minorHAnsi" w:hAnsiTheme="minorHAnsi"/>
          <w:color w:val="000000"/>
          <w:sz w:val="24"/>
          <w:szCs w:val="24"/>
        </w:rPr>
        <w:t>2</w:t>
      </w:r>
      <w:r w:rsidR="00DB7079">
        <w:rPr>
          <w:rFonts w:asciiTheme="minorHAnsi" w:hAnsiTheme="minorHAnsi"/>
          <w:color w:val="000000"/>
          <w:sz w:val="24"/>
          <w:szCs w:val="24"/>
        </w:rPr>
        <w:t>28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ofert pracy (przed miesiącem </w:t>
      </w:r>
      <w:r w:rsidR="00CA4033">
        <w:rPr>
          <w:rFonts w:asciiTheme="minorHAnsi" w:hAnsiTheme="minorHAnsi"/>
          <w:color w:val="000000"/>
          <w:sz w:val="24"/>
          <w:szCs w:val="24"/>
        </w:rPr>
        <w:t>2</w:t>
      </w:r>
      <w:r w:rsidR="00DB7079">
        <w:rPr>
          <w:rFonts w:asciiTheme="minorHAnsi" w:hAnsiTheme="minorHAnsi"/>
          <w:color w:val="000000"/>
          <w:sz w:val="24"/>
          <w:szCs w:val="24"/>
        </w:rPr>
        <w:t>13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, przed rokiem </w:t>
      </w:r>
      <w:r w:rsidR="00DB7079">
        <w:rPr>
          <w:rFonts w:asciiTheme="minorHAnsi" w:hAnsiTheme="minorHAnsi"/>
          <w:color w:val="000000"/>
          <w:sz w:val="24"/>
          <w:szCs w:val="24"/>
        </w:rPr>
        <w:t>166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)</w:t>
      </w:r>
      <w:r w:rsidR="001843EB" w:rsidRPr="002114F4">
        <w:rPr>
          <w:rFonts w:asciiTheme="minorHAnsi" w:hAnsiTheme="minorHAnsi"/>
          <w:sz w:val="24"/>
          <w:szCs w:val="24"/>
        </w:rPr>
        <w:t xml:space="preserve">. </w:t>
      </w:r>
      <w:r w:rsidR="00DB7079">
        <w:rPr>
          <w:rFonts w:asciiTheme="minorHAnsi" w:hAnsiTheme="minorHAnsi"/>
          <w:color w:val="000000"/>
          <w:sz w:val="24"/>
          <w:szCs w:val="24"/>
        </w:rPr>
        <w:t>Nieznacznie zwięk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szyła się liczba zgłaszanych ofert pracy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(o 7,0 %)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. Subsydiowane miejsca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pracy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i miejsca aktywizacji zawodowej stanowiły </w:t>
      </w:r>
      <w:r w:rsidR="00DB7079">
        <w:rPr>
          <w:rFonts w:asciiTheme="minorHAnsi" w:hAnsiTheme="minorHAnsi"/>
          <w:color w:val="000000"/>
          <w:sz w:val="24"/>
          <w:szCs w:val="24"/>
        </w:rPr>
        <w:t>67,5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 % zgłoszonych wolnych miejsc pracy ogółem, w tym miejsc aktywizacji zawodowej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- 30,7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%. </w:t>
      </w:r>
      <w:r w:rsidR="00F771F7">
        <w:rPr>
          <w:rFonts w:asciiTheme="minorHAnsi" w:hAnsiTheme="minorHAnsi"/>
          <w:color w:val="000000"/>
          <w:sz w:val="24"/>
          <w:szCs w:val="24"/>
        </w:rPr>
        <w:t>Liczebnie najwięcej o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fert</w:t>
      </w:r>
      <w:r w:rsidR="00F771F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pracy, które wpłynęły do tutejszego urzędu </w:t>
      </w:r>
      <w:r w:rsidR="00E171FD">
        <w:rPr>
          <w:rFonts w:asciiTheme="minorHAnsi" w:hAnsiTheme="minorHAnsi"/>
          <w:color w:val="000000"/>
          <w:sz w:val="24"/>
          <w:szCs w:val="24"/>
        </w:rPr>
        <w:t>zgłoszono</w:t>
      </w:r>
      <w:r w:rsidR="00F771F7">
        <w:rPr>
          <w:rFonts w:asciiTheme="minorHAnsi" w:hAnsiTheme="minorHAnsi"/>
          <w:color w:val="000000"/>
          <w:sz w:val="24"/>
          <w:szCs w:val="24"/>
        </w:rPr>
        <w:t xml:space="preserve"> na stanowiska: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DB7079" w:rsidRPr="00DB7079" w:rsidRDefault="00DB7079" w:rsidP="00DB7079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DB7079">
        <w:rPr>
          <w:rFonts w:asciiTheme="minorHAnsi" w:hAnsiTheme="minorHAnsi"/>
          <w:color w:val="000000"/>
          <w:sz w:val="24"/>
          <w:szCs w:val="24"/>
        </w:rPr>
        <w:t>robotnik gospodarczy – 24,</w:t>
      </w:r>
    </w:p>
    <w:p w:rsidR="00DB7079" w:rsidRPr="00DB7079" w:rsidRDefault="00DB7079" w:rsidP="00DB7079">
      <w:pPr>
        <w:pStyle w:val="Tekstpodstawowy"/>
        <w:numPr>
          <w:ilvl w:val="0"/>
          <w:numId w:val="9"/>
        </w:numPr>
        <w:tabs>
          <w:tab w:val="left" w:pos="284"/>
        </w:tabs>
        <w:spacing w:before="10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DB7079">
        <w:rPr>
          <w:rFonts w:asciiTheme="minorHAnsi" w:hAnsiTheme="minorHAnsi"/>
          <w:color w:val="000000"/>
          <w:sz w:val="24"/>
          <w:szCs w:val="24"/>
        </w:rPr>
        <w:t>sprzedawca – 23,</w:t>
      </w:r>
    </w:p>
    <w:p w:rsidR="00DB7079" w:rsidRPr="00DB7079" w:rsidRDefault="00DB7079" w:rsidP="00DB7079">
      <w:pPr>
        <w:pStyle w:val="Tekstpodstawowy"/>
        <w:numPr>
          <w:ilvl w:val="0"/>
          <w:numId w:val="9"/>
        </w:numPr>
        <w:tabs>
          <w:tab w:val="left" w:pos="284"/>
        </w:tabs>
        <w:spacing w:before="12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DB7079">
        <w:rPr>
          <w:rFonts w:asciiTheme="minorHAnsi" w:hAnsiTheme="minorHAnsi"/>
          <w:color w:val="000000"/>
          <w:sz w:val="24"/>
          <w:szCs w:val="24"/>
        </w:rPr>
        <w:t>pozostali pracownicy obsługi biurowej – 16,</w:t>
      </w:r>
    </w:p>
    <w:p w:rsidR="00DB7079" w:rsidRPr="00DB7079" w:rsidRDefault="00DB7079" w:rsidP="00DB7079">
      <w:pPr>
        <w:pStyle w:val="Tekstpodstawowy"/>
        <w:numPr>
          <w:ilvl w:val="0"/>
          <w:numId w:val="9"/>
        </w:numPr>
        <w:tabs>
          <w:tab w:val="left" w:pos="284"/>
        </w:tabs>
        <w:spacing w:before="12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DB7079">
        <w:rPr>
          <w:rFonts w:asciiTheme="minorHAnsi" w:hAnsiTheme="minorHAnsi"/>
          <w:color w:val="000000"/>
          <w:sz w:val="24"/>
          <w:szCs w:val="24"/>
        </w:rPr>
        <w:t>robotnik placowy – 14,</w:t>
      </w:r>
    </w:p>
    <w:p w:rsidR="00DB7079" w:rsidRPr="00DB7079" w:rsidRDefault="00DB7079" w:rsidP="00DB7079">
      <w:pPr>
        <w:pStyle w:val="Tekstpodstawowy"/>
        <w:numPr>
          <w:ilvl w:val="0"/>
          <w:numId w:val="9"/>
        </w:numPr>
        <w:tabs>
          <w:tab w:val="left" w:pos="284"/>
        </w:tabs>
        <w:spacing w:before="12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DB7079">
        <w:rPr>
          <w:rFonts w:asciiTheme="minorHAnsi" w:hAnsiTheme="minorHAnsi"/>
          <w:color w:val="000000"/>
          <w:sz w:val="24"/>
          <w:szCs w:val="24"/>
        </w:rPr>
        <w:t>spawacz – 13,</w:t>
      </w:r>
    </w:p>
    <w:p w:rsidR="00DB7079" w:rsidRPr="00DB7079" w:rsidRDefault="00DB7079" w:rsidP="00DB7079">
      <w:pPr>
        <w:pStyle w:val="Tekstpodstawowy"/>
        <w:numPr>
          <w:ilvl w:val="0"/>
          <w:numId w:val="9"/>
        </w:numPr>
        <w:tabs>
          <w:tab w:val="left" w:pos="284"/>
        </w:tabs>
        <w:spacing w:before="12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DB7079">
        <w:rPr>
          <w:rFonts w:asciiTheme="minorHAnsi" w:hAnsiTheme="minorHAnsi"/>
          <w:color w:val="000000"/>
          <w:sz w:val="24"/>
          <w:szCs w:val="24"/>
        </w:rPr>
        <w:t>stolarz – 6,</w:t>
      </w:r>
    </w:p>
    <w:p w:rsidR="00DB7079" w:rsidRPr="00DB7079" w:rsidRDefault="00DB7079" w:rsidP="00DB7079">
      <w:pPr>
        <w:pStyle w:val="Tekstpodstawowy"/>
        <w:numPr>
          <w:ilvl w:val="0"/>
          <w:numId w:val="9"/>
        </w:numPr>
        <w:tabs>
          <w:tab w:val="left" w:pos="284"/>
        </w:tabs>
        <w:spacing w:before="120"/>
        <w:ind w:left="714" w:hanging="357"/>
        <w:rPr>
          <w:rFonts w:asciiTheme="minorHAnsi" w:hAnsiTheme="minorHAnsi"/>
          <w:color w:val="000000"/>
          <w:sz w:val="24"/>
          <w:szCs w:val="24"/>
        </w:rPr>
      </w:pPr>
      <w:r w:rsidRPr="00DB7079">
        <w:rPr>
          <w:rFonts w:asciiTheme="minorHAnsi" w:hAnsiTheme="minorHAnsi"/>
          <w:color w:val="000000"/>
          <w:sz w:val="24"/>
          <w:szCs w:val="24"/>
        </w:rPr>
        <w:t>murarz – 5.</w:t>
      </w:r>
    </w:p>
    <w:p w:rsidR="00DB7079" w:rsidRPr="00DB7079" w:rsidRDefault="00DB7079" w:rsidP="00DB7079">
      <w:pPr>
        <w:pStyle w:val="Tekstpodstawowy"/>
        <w:tabs>
          <w:tab w:val="left" w:pos="284"/>
        </w:tabs>
        <w:spacing w:before="240" w:line="276" w:lineRule="auto"/>
        <w:rPr>
          <w:rFonts w:asciiTheme="minorHAnsi" w:hAnsiTheme="minorHAnsi"/>
          <w:color w:val="000000"/>
          <w:sz w:val="24"/>
          <w:szCs w:val="24"/>
        </w:rPr>
      </w:pPr>
      <w:r w:rsidRPr="00DB7079">
        <w:rPr>
          <w:rFonts w:asciiTheme="minorHAnsi" w:hAnsiTheme="minorHAnsi"/>
          <w:color w:val="000000"/>
          <w:sz w:val="24"/>
          <w:szCs w:val="24"/>
        </w:rPr>
        <w:t xml:space="preserve">Pozostałe oferty dotyczyły m.in. stanowisk pracy w zawodach:  kierowca samochodu ciężarowego,  pomoc kuchenna, ślusarz, przedstawiciel handlowy, robotnik budowlany, robotnik oczyszczania miasta, elektryk, rybak stawowy, doradca klienta, kelner, laborant, magazynier, monter mebli, operator myjni, personel pomocniczy w sklepie spożywczym, operator urządzeń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DB7079">
        <w:rPr>
          <w:rFonts w:asciiTheme="minorHAnsi" w:hAnsiTheme="minorHAnsi"/>
          <w:color w:val="000000"/>
          <w:sz w:val="24"/>
          <w:szCs w:val="24"/>
        </w:rPr>
        <w:t xml:space="preserve">krusząco-sortujących. </w:t>
      </w:r>
    </w:p>
    <w:p w:rsidR="001843EB" w:rsidRDefault="001843EB" w:rsidP="00065104">
      <w:pPr>
        <w:pStyle w:val="Tekstpodstawowy"/>
        <w:tabs>
          <w:tab w:val="left" w:pos="284"/>
        </w:tabs>
        <w:spacing w:before="100"/>
        <w:jc w:val="center"/>
        <w:rPr>
          <w:rFonts w:ascii="Arial" w:hAnsi="Arial"/>
          <w:sz w:val="16"/>
        </w:rPr>
      </w:pPr>
      <w:r>
        <w:rPr>
          <w:rFonts w:ascii="Arial" w:hAnsi="Arial"/>
          <w:b/>
          <w:noProof/>
        </w:rPr>
        <w:lastRenderedPageBreak/>
        <w:drawing>
          <wp:inline distT="0" distB="0" distL="0" distR="0">
            <wp:extent cx="4933950" cy="2851150"/>
            <wp:effectExtent l="19050" t="0" r="19050" b="6350"/>
            <wp:docPr id="19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43EB" w:rsidRPr="00D11FCC" w:rsidRDefault="001843EB" w:rsidP="00A900BC">
      <w:pPr>
        <w:pStyle w:val="Tekstpodstawowy"/>
        <w:tabs>
          <w:tab w:val="left" w:pos="540"/>
          <w:tab w:val="left" w:pos="1800"/>
        </w:tabs>
        <w:spacing w:after="240"/>
        <w:ind w:right="176"/>
        <w:rPr>
          <w:rFonts w:asciiTheme="minorHAnsi" w:hAnsiTheme="minorHAnsi" w:cs="Arial"/>
          <w:i/>
          <w:color w:val="000000"/>
          <w:spacing w:val="-2"/>
        </w:rPr>
      </w:pPr>
      <w:r w:rsidRPr="00D11FCC">
        <w:rPr>
          <w:rFonts w:asciiTheme="minorHAnsi" w:hAnsiTheme="minorHAnsi" w:cs="Arial"/>
          <w:i/>
          <w:color w:val="000000"/>
          <w:spacing w:val="-2"/>
        </w:rPr>
        <w:t>Źródło: Opracowanie własne na podstawie badań statystycznych rynku pracy MPiPS-01</w:t>
      </w:r>
    </w:p>
    <w:p w:rsidR="001843EB" w:rsidRPr="00D849D8" w:rsidRDefault="001843EB" w:rsidP="00CE2DD8">
      <w:pPr>
        <w:pStyle w:val="Nagwek1"/>
      </w:pPr>
      <w:r w:rsidRPr="00D849D8">
        <w:t xml:space="preserve">AKTYW </w:t>
      </w:r>
      <w:r w:rsidRPr="00943430">
        <w:rPr>
          <w:sz w:val="20"/>
          <w:szCs w:val="20"/>
        </w:rPr>
        <w:t>PRZECIWDZIAŁROBOCIU</w:t>
      </w:r>
    </w:p>
    <w:p w:rsidR="00637CE1" w:rsidRDefault="0010616A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Liczba osób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wyłączonych z ewidencji osób bezrobotnych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okresie stycznia – </w:t>
      </w:r>
      <w:r w:rsidR="003360D7">
        <w:rPr>
          <w:rFonts w:asciiTheme="minorHAnsi" w:hAnsiTheme="minorHAnsi" w:cs="Arial"/>
          <w:color w:val="000000"/>
          <w:spacing w:val="-2"/>
          <w:sz w:val="24"/>
          <w:szCs w:val="24"/>
        </w:rPr>
        <w:t>maj</w:t>
      </w:r>
      <w:r w:rsidR="00782962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>014</w:t>
      </w:r>
      <w:r w:rsidR="00D97ADE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i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analogicznym okresie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2015 r.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>według przyczyn przedstawiała się następująco:</w:t>
      </w:r>
    </w:p>
    <w:p w:rsidR="00293E21" w:rsidRDefault="00293E21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tbl>
      <w:tblPr>
        <w:tblStyle w:val="Tabela-SieWeb2"/>
        <w:tblW w:w="3822" w:type="pct"/>
        <w:jc w:val="center"/>
        <w:tblLook w:val="04A0" w:firstRow="1" w:lastRow="0" w:firstColumn="1" w:lastColumn="0" w:noHBand="0" w:noVBand="1"/>
      </w:tblPr>
      <w:tblGrid>
        <w:gridCol w:w="5230"/>
        <w:gridCol w:w="911"/>
        <w:gridCol w:w="1365"/>
      </w:tblGrid>
      <w:tr w:rsidR="00417540" w:rsidRPr="004D488B" w:rsidTr="0029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463" w:type="pct"/>
            <w:vMerge w:val="restart"/>
            <w:shd w:val="clear" w:color="auto" w:fill="EAF1DD" w:themeFill="accent3" w:themeFillTint="33"/>
            <w:vAlign w:val="center"/>
          </w:tcPr>
          <w:p w:rsidR="00417540" w:rsidRPr="004D1753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 w:rsidRPr="004D1753">
              <w:rPr>
                <w:rFonts w:ascii="Tahoma" w:hAnsi="Tahoma" w:cs="Tahoma"/>
              </w:rPr>
              <w:t>Osoby wyłączone z ewidencji osób bezrobotnych</w:t>
            </w:r>
          </w:p>
        </w:tc>
        <w:tc>
          <w:tcPr>
            <w:tcW w:w="1458" w:type="pct"/>
            <w:gridSpan w:val="2"/>
            <w:shd w:val="clear" w:color="auto" w:fill="EAF1DD" w:themeFill="accent3" w:themeFillTint="33"/>
          </w:tcPr>
          <w:p w:rsidR="00417540" w:rsidRPr="004D488B" w:rsidRDefault="00C603EA" w:rsidP="003360D7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417540">
              <w:rPr>
                <w:rFonts w:ascii="Tahoma" w:hAnsi="Tahoma" w:cs="Tahoma"/>
                <w:b/>
              </w:rPr>
              <w:t>tyczeń</w:t>
            </w:r>
            <w:r w:rsidR="001A4DF5">
              <w:rPr>
                <w:rFonts w:ascii="Tahoma" w:hAnsi="Tahoma" w:cs="Tahoma"/>
                <w:b/>
              </w:rPr>
              <w:t xml:space="preserve"> - </w:t>
            </w:r>
            <w:r w:rsidR="003360D7">
              <w:rPr>
                <w:rFonts w:ascii="Tahoma" w:hAnsi="Tahoma" w:cs="Tahoma"/>
                <w:b/>
              </w:rPr>
              <w:t>maj</w:t>
            </w:r>
          </w:p>
        </w:tc>
      </w:tr>
      <w:tr w:rsidR="00417540" w:rsidRPr="00A81CAA" w:rsidTr="00293E21">
        <w:trPr>
          <w:trHeight w:val="20"/>
          <w:jc w:val="center"/>
        </w:trPr>
        <w:tc>
          <w:tcPr>
            <w:tcW w:w="3463" w:type="pct"/>
            <w:vMerge/>
          </w:tcPr>
          <w:p w:rsidR="00417540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84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4</w:t>
            </w:r>
          </w:p>
        </w:tc>
        <w:tc>
          <w:tcPr>
            <w:tcW w:w="847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5</w:t>
            </w:r>
          </w:p>
        </w:tc>
      </w:tr>
      <w:tr w:rsidR="00293E21" w:rsidRPr="0014773E" w:rsidTr="00293E21">
        <w:trPr>
          <w:trHeight w:val="20"/>
          <w:jc w:val="center"/>
        </w:trPr>
        <w:tc>
          <w:tcPr>
            <w:tcW w:w="3463" w:type="pct"/>
            <w:shd w:val="clear" w:color="auto" w:fill="31849B" w:themeFill="accent5" w:themeFillShade="BF"/>
            <w:vAlign w:val="center"/>
          </w:tcPr>
          <w:p w:rsidR="00293E21" w:rsidRPr="0014773E" w:rsidRDefault="00293E21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  <w:b/>
                <w:color w:val="FFFFFF" w:themeColor="background1"/>
              </w:rPr>
            </w:pPr>
            <w:r w:rsidRPr="0014773E">
              <w:rPr>
                <w:rFonts w:ascii="Tahoma" w:hAnsi="Tahoma" w:cs="Tahoma"/>
                <w:b/>
                <w:color w:val="FFFFFF" w:themeColor="background1"/>
              </w:rPr>
              <w:t>OGÓŁEM</w:t>
            </w:r>
          </w:p>
        </w:tc>
        <w:tc>
          <w:tcPr>
            <w:tcW w:w="584" w:type="pct"/>
            <w:shd w:val="clear" w:color="auto" w:fill="31849B" w:themeFill="accent5" w:themeFillShade="BF"/>
            <w:vAlign w:val="center"/>
          </w:tcPr>
          <w:p w:rsidR="00293E21" w:rsidRPr="0014773E" w:rsidRDefault="003360D7" w:rsidP="003360D7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3</w:t>
            </w:r>
            <w:r w:rsidR="00293E21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</w:rPr>
              <w:t>501</w:t>
            </w:r>
          </w:p>
        </w:tc>
        <w:tc>
          <w:tcPr>
            <w:tcW w:w="847" w:type="pct"/>
            <w:shd w:val="clear" w:color="auto" w:fill="31849B" w:themeFill="accent5" w:themeFillShade="BF"/>
            <w:vAlign w:val="center"/>
          </w:tcPr>
          <w:p w:rsidR="00293E21" w:rsidRPr="0014773E" w:rsidRDefault="003360D7" w:rsidP="003360D7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3</w:t>
            </w:r>
            <w:r w:rsidR="00293E21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</w:rPr>
              <w:t>508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shd w:val="clear" w:color="auto" w:fill="A8D3D4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pracy, w tym:</w:t>
            </w:r>
          </w:p>
        </w:tc>
        <w:tc>
          <w:tcPr>
            <w:tcW w:w="584" w:type="pct"/>
            <w:shd w:val="clear" w:color="auto" w:fill="A8D3D4"/>
            <w:vAlign w:val="center"/>
          </w:tcPr>
          <w:p w:rsidR="00293E21" w:rsidRDefault="003360D7" w:rsidP="003360D7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93E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013</w:t>
            </w:r>
          </w:p>
        </w:tc>
        <w:tc>
          <w:tcPr>
            <w:tcW w:w="847" w:type="pct"/>
            <w:shd w:val="clear" w:color="auto" w:fill="A8D3D4"/>
            <w:vAlign w:val="center"/>
          </w:tcPr>
          <w:p w:rsidR="00293E21" w:rsidRDefault="003360D7" w:rsidP="003360D7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293E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032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niesubsydiowanej</w:t>
            </w:r>
          </w:p>
        </w:tc>
        <w:tc>
          <w:tcPr>
            <w:tcW w:w="584" w:type="pct"/>
            <w:vAlign w:val="center"/>
          </w:tcPr>
          <w:p w:rsidR="00293E21" w:rsidRDefault="00293E21" w:rsidP="003360D7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 w:rsidR="003360D7">
              <w:rPr>
                <w:rFonts w:ascii="Tahoma" w:hAnsi="Tahoma" w:cs="Tahoma"/>
              </w:rPr>
              <w:t>681</w:t>
            </w:r>
          </w:p>
        </w:tc>
        <w:tc>
          <w:tcPr>
            <w:tcW w:w="847" w:type="pct"/>
            <w:vAlign w:val="center"/>
          </w:tcPr>
          <w:p w:rsidR="00293E21" w:rsidRDefault="00293E21" w:rsidP="000168BA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 w:rsidR="000168BA">
              <w:rPr>
                <w:rFonts w:ascii="Tahoma" w:hAnsi="Tahoma" w:cs="Tahoma"/>
              </w:rPr>
              <w:t>738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subsydiowanej, w tym:</w:t>
            </w:r>
          </w:p>
        </w:tc>
        <w:tc>
          <w:tcPr>
            <w:tcW w:w="584" w:type="pct"/>
            <w:vAlign w:val="center"/>
          </w:tcPr>
          <w:p w:rsidR="00293E21" w:rsidRDefault="003360D7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332</w:t>
            </w:r>
          </w:p>
        </w:tc>
        <w:tc>
          <w:tcPr>
            <w:tcW w:w="847" w:type="pct"/>
            <w:vAlign w:val="center"/>
          </w:tcPr>
          <w:p w:rsidR="00293E21" w:rsidRDefault="00293E21" w:rsidP="000168BA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0168BA">
              <w:rPr>
                <w:rFonts w:ascii="Tahoma" w:hAnsi="Tahoma" w:cs="Tahoma"/>
              </w:rPr>
              <w:t>94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interwencyjnych</w:t>
            </w:r>
          </w:p>
        </w:tc>
        <w:tc>
          <w:tcPr>
            <w:tcW w:w="584" w:type="pct"/>
            <w:vAlign w:val="center"/>
          </w:tcPr>
          <w:p w:rsidR="00293E21" w:rsidRDefault="003360D7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</w:t>
            </w:r>
          </w:p>
        </w:tc>
        <w:tc>
          <w:tcPr>
            <w:tcW w:w="847" w:type="pct"/>
            <w:vAlign w:val="center"/>
          </w:tcPr>
          <w:p w:rsidR="00293E21" w:rsidRDefault="00293E21" w:rsidP="000168BA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168BA">
              <w:rPr>
                <w:rFonts w:ascii="Tahoma" w:hAnsi="Tahoma" w:cs="Tahoma"/>
              </w:rPr>
              <w:t>40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robót publicznych</w:t>
            </w:r>
          </w:p>
        </w:tc>
        <w:tc>
          <w:tcPr>
            <w:tcW w:w="584" w:type="pct"/>
            <w:vAlign w:val="center"/>
          </w:tcPr>
          <w:p w:rsidR="00293E21" w:rsidRDefault="003360D7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847" w:type="pct"/>
            <w:vAlign w:val="center"/>
          </w:tcPr>
          <w:p w:rsidR="00293E21" w:rsidRDefault="000168BA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działalności gospodarczej</w:t>
            </w:r>
          </w:p>
        </w:tc>
        <w:tc>
          <w:tcPr>
            <w:tcW w:w="584" w:type="pct"/>
            <w:vAlign w:val="center"/>
          </w:tcPr>
          <w:p w:rsidR="00293E21" w:rsidRDefault="003360D7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847" w:type="pct"/>
            <w:vAlign w:val="center"/>
          </w:tcPr>
          <w:p w:rsidR="00293E21" w:rsidRDefault="000168BA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Pr="005E5413" w:rsidRDefault="00293E21" w:rsidP="005E5413">
            <w:pPr>
              <w:pStyle w:val="Tekstpodstawowywcity"/>
              <w:ind w:left="737" w:firstLine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- w tym w ramach bonu na zasiedlenie</w:t>
            </w:r>
          </w:p>
        </w:tc>
        <w:tc>
          <w:tcPr>
            <w:tcW w:w="584" w:type="pct"/>
            <w:vAlign w:val="center"/>
          </w:tcPr>
          <w:p w:rsidR="00293E21" w:rsidRPr="005E5413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x</w:t>
            </w:r>
          </w:p>
        </w:tc>
        <w:tc>
          <w:tcPr>
            <w:tcW w:w="847" w:type="pct"/>
            <w:vAlign w:val="center"/>
          </w:tcPr>
          <w:p w:rsidR="00293E21" w:rsidRPr="005E5413" w:rsidRDefault="00293E21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1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ramach refundacji kosztów zatrudnienia bezrobotnego</w:t>
            </w:r>
          </w:p>
        </w:tc>
        <w:tc>
          <w:tcPr>
            <w:tcW w:w="584" w:type="pct"/>
            <w:vAlign w:val="center"/>
          </w:tcPr>
          <w:p w:rsidR="00293E21" w:rsidRDefault="003360D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847" w:type="pct"/>
            <w:vAlign w:val="center"/>
          </w:tcPr>
          <w:p w:rsidR="00293E21" w:rsidRDefault="000168BA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podjęcia pracy poza miejscem zamieszkania </w:t>
            </w:r>
            <w:r>
              <w:rPr>
                <w:rFonts w:ascii="Tahoma" w:hAnsi="Tahoma" w:cs="Tahoma"/>
              </w:rPr>
              <w:br/>
              <w:t>w ramach bonu na zasiedlenie</w:t>
            </w:r>
          </w:p>
        </w:tc>
        <w:tc>
          <w:tcPr>
            <w:tcW w:w="584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47" w:type="pct"/>
            <w:vAlign w:val="center"/>
          </w:tcPr>
          <w:p w:rsidR="00293E21" w:rsidRDefault="000168BA" w:rsidP="00293E2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 w ramach bonu zatrudnieniowego</w:t>
            </w:r>
          </w:p>
        </w:tc>
        <w:tc>
          <w:tcPr>
            <w:tcW w:w="584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47" w:type="pct"/>
            <w:vAlign w:val="center"/>
          </w:tcPr>
          <w:p w:rsidR="00293E21" w:rsidRDefault="000168BA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inne (m.in. jednorazowe środki z PFRON lub </w:t>
            </w:r>
            <w:r>
              <w:rPr>
                <w:rFonts w:ascii="Tahoma" w:hAnsi="Tahoma" w:cs="Tahoma"/>
              </w:rPr>
              <w:br/>
              <w:t>z instytucji z udziałem środków publicznych na podjęcie działalności gospodarczej)</w:t>
            </w:r>
          </w:p>
        </w:tc>
        <w:tc>
          <w:tcPr>
            <w:tcW w:w="584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47" w:type="pct"/>
            <w:vAlign w:val="center"/>
          </w:tcPr>
          <w:p w:rsidR="00293E21" w:rsidRDefault="003360D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293E21" w:rsidTr="00293E21">
        <w:trPr>
          <w:trHeight w:val="222"/>
          <w:jc w:val="center"/>
        </w:trPr>
        <w:tc>
          <w:tcPr>
            <w:tcW w:w="3463" w:type="pct"/>
            <w:shd w:val="clear" w:color="auto" w:fill="FFE79B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Rozpoczęcia aktywizacji zawodowej w ramach:</w:t>
            </w:r>
          </w:p>
        </w:tc>
        <w:tc>
          <w:tcPr>
            <w:tcW w:w="584" w:type="pct"/>
            <w:shd w:val="clear" w:color="auto" w:fill="FFE79B"/>
            <w:vAlign w:val="center"/>
          </w:tcPr>
          <w:p w:rsidR="00293E21" w:rsidRDefault="00293E21" w:rsidP="003360D7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3360D7">
              <w:rPr>
                <w:rFonts w:ascii="Tahoma" w:hAnsi="Tahoma" w:cs="Tahoma"/>
              </w:rPr>
              <w:t>94</w:t>
            </w:r>
          </w:p>
        </w:tc>
        <w:tc>
          <w:tcPr>
            <w:tcW w:w="847" w:type="pct"/>
            <w:shd w:val="clear" w:color="auto" w:fill="FFE79B"/>
            <w:vAlign w:val="center"/>
          </w:tcPr>
          <w:p w:rsidR="00293E21" w:rsidRDefault="000168BA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520</w:t>
            </w:r>
          </w:p>
        </w:tc>
      </w:tr>
      <w:tr w:rsidR="00293E21" w:rsidTr="00293E21">
        <w:trPr>
          <w:trHeight w:val="45"/>
          <w:jc w:val="center"/>
        </w:trPr>
        <w:tc>
          <w:tcPr>
            <w:tcW w:w="3463" w:type="pct"/>
            <w:vAlign w:val="center"/>
          </w:tcPr>
          <w:p w:rsidR="00293E21" w:rsidRDefault="00293E21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szkolenia</w:t>
            </w:r>
          </w:p>
        </w:tc>
        <w:tc>
          <w:tcPr>
            <w:tcW w:w="584" w:type="pct"/>
            <w:vAlign w:val="center"/>
          </w:tcPr>
          <w:p w:rsidR="00293E21" w:rsidRDefault="003360D7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118</w:t>
            </w:r>
          </w:p>
        </w:tc>
        <w:tc>
          <w:tcPr>
            <w:tcW w:w="847" w:type="pct"/>
            <w:vAlign w:val="center"/>
          </w:tcPr>
          <w:p w:rsidR="00293E21" w:rsidRDefault="00293E21" w:rsidP="000168BA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168BA">
              <w:rPr>
                <w:rFonts w:ascii="Tahoma" w:hAnsi="Tahoma" w:cs="Tahoma"/>
              </w:rPr>
              <w:t>72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stażu</w:t>
            </w:r>
          </w:p>
        </w:tc>
        <w:tc>
          <w:tcPr>
            <w:tcW w:w="584" w:type="pct"/>
            <w:vAlign w:val="center"/>
          </w:tcPr>
          <w:p w:rsidR="00293E21" w:rsidRDefault="003360D7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134</w:t>
            </w:r>
          </w:p>
        </w:tc>
        <w:tc>
          <w:tcPr>
            <w:tcW w:w="847" w:type="pct"/>
            <w:vAlign w:val="center"/>
          </w:tcPr>
          <w:p w:rsidR="00293E21" w:rsidRDefault="000168BA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społecznie użytecznych</w:t>
            </w:r>
          </w:p>
        </w:tc>
        <w:tc>
          <w:tcPr>
            <w:tcW w:w="584" w:type="pct"/>
            <w:vAlign w:val="center"/>
          </w:tcPr>
          <w:p w:rsidR="00293E21" w:rsidRDefault="003360D7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242</w:t>
            </w:r>
          </w:p>
        </w:tc>
        <w:tc>
          <w:tcPr>
            <w:tcW w:w="847" w:type="pct"/>
            <w:vAlign w:val="center"/>
          </w:tcPr>
          <w:p w:rsidR="00293E21" w:rsidRDefault="00293E21" w:rsidP="000168BA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0168BA">
              <w:rPr>
                <w:rFonts w:ascii="Tahoma" w:hAnsi="Tahoma" w:cs="Tahoma"/>
              </w:rPr>
              <w:t>37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shd w:val="clear" w:color="auto" w:fill="DAEEF3" w:themeFill="accent5" w:themeFillTint="33"/>
            <w:vAlign w:val="center"/>
          </w:tcPr>
          <w:p w:rsidR="00293E21" w:rsidRDefault="00293E21" w:rsidP="003D1FD4">
            <w:pPr>
              <w:pStyle w:val="Tekstpodstawowywcity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DAEEF3" w:themeFill="accent5" w:themeFillTint="33"/>
              </w:rPr>
              <w:t>P</w:t>
            </w:r>
            <w:r w:rsidRPr="00FC167F">
              <w:rPr>
                <w:rFonts w:ascii="Tahoma" w:hAnsi="Tahoma" w:cs="Tahoma"/>
                <w:shd w:val="clear" w:color="auto" w:fill="DAEEF3" w:themeFill="accent5" w:themeFillTint="33"/>
              </w:rPr>
              <w:t>ozostałych, z tego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4" w:type="pct"/>
            <w:shd w:val="clear" w:color="auto" w:fill="DAEEF3" w:themeFill="accent5" w:themeFillTint="33"/>
            <w:vAlign w:val="center"/>
          </w:tcPr>
          <w:p w:rsidR="00293E21" w:rsidRDefault="003360D7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994</w:t>
            </w:r>
          </w:p>
        </w:tc>
        <w:tc>
          <w:tcPr>
            <w:tcW w:w="847" w:type="pct"/>
            <w:shd w:val="clear" w:color="auto" w:fill="DAEEF3" w:themeFill="accent5" w:themeFillTint="33"/>
            <w:vAlign w:val="center"/>
          </w:tcPr>
          <w:p w:rsidR="00293E21" w:rsidRDefault="000168BA" w:rsidP="00293E2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956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1912B7">
            <w:pPr>
              <w:pStyle w:val="Tekstpodstawowywcity"/>
              <w:numPr>
                <w:ilvl w:val="3"/>
                <w:numId w:val="23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odmowy bez uzasadnionej przyczyny przyjęcia propozycji odpowiedniej pracy lub innej formy pomocy lub ustalenia profilu pomocy</w:t>
            </w:r>
          </w:p>
        </w:tc>
        <w:tc>
          <w:tcPr>
            <w:tcW w:w="584" w:type="pct"/>
            <w:vAlign w:val="center"/>
          </w:tcPr>
          <w:p w:rsidR="00293E21" w:rsidRDefault="003360D7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847" w:type="pct"/>
            <w:vAlign w:val="center"/>
          </w:tcPr>
          <w:p w:rsidR="00293E21" w:rsidRDefault="000168BA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</w:t>
            </w:r>
          </w:p>
        </w:tc>
      </w:tr>
    </w:tbl>
    <w:p w:rsidR="00293E21" w:rsidRDefault="00293E2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1843EB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lastRenderedPageBreak/>
        <w:t xml:space="preserve">Liczba </w:t>
      </w:r>
      <w:r w:rsidR="00515B8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uczestniczących w poszczególnych programach rynku pracy 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końcu 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maja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4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i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5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przedstawiał</w:t>
      </w:r>
      <w:r w:rsidR="00D64D35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się następująco:</w:t>
      </w:r>
    </w:p>
    <w:p w:rsidR="00637CE1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4F1E75" w:rsidRDefault="001843EB" w:rsidP="004F1E75">
      <w:pPr>
        <w:spacing w:line="360" w:lineRule="auto"/>
        <w:ind w:left="8"/>
        <w:jc w:val="center"/>
        <w:rPr>
          <w:rFonts w:asciiTheme="minorHAnsi" w:hAnsiTheme="minorHAnsi" w:cs="Arial"/>
          <w:color w:val="000000"/>
          <w:spacing w:val="-2"/>
          <w:szCs w:val="24"/>
        </w:rPr>
      </w:pPr>
      <w:r>
        <w:rPr>
          <w:rFonts w:ascii="Arial" w:hAnsi="Arial" w:cs="Arial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138793" cy="3011245"/>
            <wp:effectExtent l="19050" t="0" r="23757" b="0"/>
            <wp:docPr id="2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843EB" w:rsidRDefault="001843EB" w:rsidP="004F1E75">
      <w:pPr>
        <w:spacing w:line="360" w:lineRule="auto"/>
        <w:ind w:left="8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AF4DC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912A9D" w:rsidRP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Wśród osób odbywających staż 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– 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4 oso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y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były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>skierowan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ramach bonu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stażowego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, natomiast w przypadku szkoleń – 1 osoba w ramach bonu szkoleniowego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>.</w:t>
      </w:r>
    </w:p>
    <w:p w:rsidR="00912A9D" w:rsidRDefault="00912A9D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912A9D" w:rsidRDefault="00B427F2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>
        <w:rPr>
          <w:noProof/>
        </w:rPr>
        <w:pict>
          <v:roundrect id="_x0000_s1042" style="position:absolute;left:0;text-align:left;margin-left:224pt;margin-top:-216.5pt;width:27.35pt;height:464.25pt;rotation:270;z-index:251695104" arcsize="10923f" fillcolor="#31849b [2408]" strokecolor="#b6dde8 [1304]" strokeweight="3pt">
            <v:shadow on="t" type="perspective" color="#974706 [1609]" opacity=".5" offset="1pt" offset2="-1pt"/>
            <v:textbox style="mso-next-textbox:#_x0000_s1042">
              <w:txbxContent>
                <w:p w:rsidR="00EE34DF" w:rsidRPr="000B3F09" w:rsidRDefault="00EE34DF" w:rsidP="009B033C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WYDATKI  Z  FUNDUSZU  PRACY</w:t>
                  </w:r>
                </w:p>
                <w:p w:rsidR="00EE34DF" w:rsidRDefault="00EE34DF" w:rsidP="002B3CDD"/>
              </w:txbxContent>
            </v:textbox>
          </v:roundrect>
        </w:pict>
      </w:r>
    </w:p>
    <w:p w:rsidR="00507D65" w:rsidRDefault="00507D65" w:rsidP="001843EB">
      <w:pPr>
        <w:pStyle w:val="Tekstpodstawowy"/>
        <w:tabs>
          <w:tab w:val="left" w:pos="142"/>
          <w:tab w:val="left" w:pos="360"/>
          <w:tab w:val="left" w:pos="540"/>
        </w:tabs>
        <w:spacing w:before="240" w:after="60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026C1D" w:rsidRDefault="001843EB" w:rsidP="00417540">
      <w:pPr>
        <w:pStyle w:val="Tekstpodstawowy"/>
        <w:spacing w:before="120" w:line="360" w:lineRule="auto"/>
        <w:ind w:left="1" w:firstLine="1"/>
        <w:rPr>
          <w:rFonts w:asciiTheme="minorHAnsi" w:hAnsiTheme="minorHAnsi"/>
          <w:sz w:val="24"/>
          <w:szCs w:val="24"/>
        </w:rPr>
      </w:pPr>
      <w:r w:rsidRPr="00AF4DCD">
        <w:rPr>
          <w:rFonts w:asciiTheme="minorHAnsi" w:hAnsiTheme="minorHAnsi"/>
          <w:sz w:val="24"/>
          <w:szCs w:val="24"/>
        </w:rPr>
        <w:t xml:space="preserve">         </w:t>
      </w:r>
      <w:r w:rsidR="00D97B84">
        <w:rPr>
          <w:rFonts w:asciiTheme="minorHAnsi" w:hAnsiTheme="minorHAnsi"/>
          <w:sz w:val="24"/>
          <w:szCs w:val="24"/>
        </w:rPr>
        <w:tab/>
      </w:r>
      <w:r w:rsidRPr="00AF4DCD">
        <w:rPr>
          <w:rFonts w:asciiTheme="minorHAnsi" w:hAnsiTheme="minorHAnsi"/>
          <w:sz w:val="24"/>
          <w:szCs w:val="24"/>
        </w:rPr>
        <w:t xml:space="preserve">W </w:t>
      </w:r>
      <w:r w:rsidR="000168BA">
        <w:rPr>
          <w:rFonts w:asciiTheme="minorHAnsi" w:hAnsiTheme="minorHAnsi"/>
          <w:sz w:val="24"/>
          <w:szCs w:val="24"/>
        </w:rPr>
        <w:t>maju</w:t>
      </w:r>
      <w:r w:rsidRPr="00AF4DCD">
        <w:rPr>
          <w:rFonts w:asciiTheme="minorHAnsi" w:hAnsiTheme="minorHAnsi"/>
          <w:sz w:val="24"/>
          <w:szCs w:val="24"/>
        </w:rPr>
        <w:t xml:space="preserve"> br. wydatkowano z Funduszu Pracy łącznie kwotę </w:t>
      </w:r>
      <w:r w:rsidR="00507BA8" w:rsidRPr="00EF4895">
        <w:rPr>
          <w:rFonts w:asciiTheme="minorHAnsi" w:hAnsiTheme="minorHAnsi"/>
          <w:b/>
          <w:sz w:val="24"/>
          <w:szCs w:val="24"/>
        </w:rPr>
        <w:t>2.</w:t>
      </w:r>
      <w:r w:rsidR="00CB4458">
        <w:rPr>
          <w:rFonts w:asciiTheme="minorHAnsi" w:hAnsiTheme="minorHAnsi"/>
          <w:b/>
          <w:sz w:val="24"/>
          <w:szCs w:val="24"/>
        </w:rPr>
        <w:t>070,8</w:t>
      </w:r>
      <w:r w:rsidR="00507BA8">
        <w:rPr>
          <w:rFonts w:asciiTheme="minorHAnsi" w:hAnsiTheme="minorHAnsi"/>
          <w:sz w:val="24"/>
          <w:szCs w:val="24"/>
        </w:rPr>
        <w:t xml:space="preserve"> </w:t>
      </w:r>
      <w:r w:rsidR="007D4D6E" w:rsidRPr="00AF4DCD">
        <w:rPr>
          <w:rFonts w:asciiTheme="minorHAnsi" w:hAnsiTheme="minorHAnsi"/>
          <w:b/>
          <w:sz w:val="24"/>
          <w:szCs w:val="24"/>
        </w:rPr>
        <w:t>tys. zł</w:t>
      </w:r>
      <w:r w:rsidR="007D4D6E">
        <w:rPr>
          <w:rFonts w:asciiTheme="minorHAnsi" w:hAnsiTheme="minorHAnsi"/>
          <w:sz w:val="24"/>
          <w:szCs w:val="24"/>
        </w:rPr>
        <w:t xml:space="preserve"> </w:t>
      </w:r>
      <w:r w:rsidR="00BE3C1D">
        <w:rPr>
          <w:rFonts w:asciiTheme="minorHAnsi" w:hAnsiTheme="minorHAnsi"/>
          <w:sz w:val="24"/>
          <w:szCs w:val="24"/>
        </w:rPr>
        <w:t>(tj</w:t>
      </w:r>
      <w:r w:rsidR="007D4D6E">
        <w:rPr>
          <w:rFonts w:asciiTheme="minorHAnsi" w:hAnsiTheme="minorHAnsi"/>
          <w:sz w:val="24"/>
          <w:szCs w:val="24"/>
        </w:rPr>
        <w:t>.</w:t>
      </w:r>
      <w:r w:rsidR="000860A5">
        <w:rPr>
          <w:rFonts w:asciiTheme="minorHAnsi" w:hAnsiTheme="minorHAnsi"/>
          <w:sz w:val="24"/>
          <w:szCs w:val="24"/>
        </w:rPr>
        <w:br/>
      </w:r>
      <w:r w:rsidR="007D4D6E">
        <w:rPr>
          <w:rFonts w:asciiTheme="minorHAnsi" w:hAnsiTheme="minorHAnsi"/>
          <w:sz w:val="24"/>
          <w:szCs w:val="24"/>
        </w:rPr>
        <w:t xml:space="preserve">o </w:t>
      </w:r>
      <w:r w:rsidR="00CB4458">
        <w:rPr>
          <w:rFonts w:asciiTheme="minorHAnsi" w:hAnsiTheme="minorHAnsi"/>
          <w:b/>
          <w:sz w:val="24"/>
          <w:szCs w:val="24"/>
        </w:rPr>
        <w:t>4,9</w:t>
      </w:r>
      <w:r w:rsidR="007D4D6E">
        <w:rPr>
          <w:rFonts w:asciiTheme="minorHAnsi" w:hAnsiTheme="minorHAnsi"/>
          <w:sz w:val="24"/>
          <w:szCs w:val="24"/>
        </w:rPr>
        <w:t xml:space="preserve">% </w:t>
      </w:r>
      <w:r w:rsidR="00CB4458">
        <w:rPr>
          <w:rFonts w:asciiTheme="minorHAnsi" w:hAnsiTheme="minorHAnsi"/>
          <w:sz w:val="24"/>
          <w:szCs w:val="24"/>
        </w:rPr>
        <w:t>mni</w:t>
      </w:r>
      <w:r w:rsidR="00750D8F">
        <w:rPr>
          <w:rFonts w:asciiTheme="minorHAnsi" w:hAnsiTheme="minorHAnsi"/>
          <w:sz w:val="24"/>
          <w:szCs w:val="24"/>
        </w:rPr>
        <w:t>ej</w:t>
      </w:r>
      <w:r w:rsidR="007D4D6E">
        <w:rPr>
          <w:rFonts w:asciiTheme="minorHAnsi" w:hAnsiTheme="minorHAnsi"/>
          <w:sz w:val="24"/>
          <w:szCs w:val="24"/>
        </w:rPr>
        <w:t xml:space="preserve"> niż w poprzednim miesiącu)</w:t>
      </w:r>
      <w:r w:rsidRPr="00AF4DCD">
        <w:rPr>
          <w:rFonts w:asciiTheme="minorHAnsi" w:hAnsiTheme="minorHAnsi"/>
          <w:sz w:val="24"/>
          <w:szCs w:val="24"/>
        </w:rPr>
        <w:t xml:space="preserve">, z tego: </w:t>
      </w:r>
      <w:r w:rsidR="001707D8" w:rsidRPr="001707D8">
        <w:rPr>
          <w:rFonts w:asciiTheme="minorHAnsi" w:hAnsiTheme="minorHAnsi"/>
          <w:b/>
          <w:sz w:val="24"/>
          <w:szCs w:val="24"/>
        </w:rPr>
        <w:t>1.</w:t>
      </w:r>
      <w:r w:rsidR="00CB4458">
        <w:rPr>
          <w:rFonts w:asciiTheme="minorHAnsi" w:hAnsiTheme="minorHAnsi"/>
          <w:b/>
          <w:sz w:val="24"/>
          <w:szCs w:val="24"/>
        </w:rPr>
        <w:t>142,1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tys. zł stanowiły zasiłki dla bezrobotnych, na programy na rzecz promocji zatrudnienia wydatkowano kwotę </w:t>
      </w:r>
      <w:r w:rsidR="00EF4895">
        <w:rPr>
          <w:rFonts w:asciiTheme="minorHAnsi" w:hAnsiTheme="minorHAnsi"/>
          <w:b/>
          <w:sz w:val="24"/>
          <w:szCs w:val="24"/>
        </w:rPr>
        <w:t>8</w:t>
      </w:r>
      <w:r w:rsidR="00CB4458">
        <w:rPr>
          <w:rFonts w:asciiTheme="minorHAnsi" w:hAnsiTheme="minorHAnsi"/>
          <w:b/>
          <w:sz w:val="24"/>
          <w:szCs w:val="24"/>
        </w:rPr>
        <w:t>24</w:t>
      </w:r>
      <w:r w:rsidR="00EF4895">
        <w:rPr>
          <w:rFonts w:asciiTheme="minorHAnsi" w:hAnsiTheme="minorHAnsi"/>
          <w:b/>
          <w:sz w:val="24"/>
          <w:szCs w:val="24"/>
        </w:rPr>
        <w:t>,</w:t>
      </w:r>
      <w:r w:rsidR="00CB4458">
        <w:rPr>
          <w:rFonts w:asciiTheme="minorHAnsi" w:hAnsiTheme="minorHAnsi"/>
          <w:b/>
          <w:sz w:val="24"/>
          <w:szCs w:val="24"/>
        </w:rPr>
        <w:t>4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>tys.</w:t>
      </w:r>
      <w:r w:rsidR="009B033C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zł, </w:t>
      </w:r>
      <w:r w:rsidR="0076043E">
        <w:rPr>
          <w:rFonts w:asciiTheme="minorHAnsi" w:hAnsiTheme="minorHAnsi"/>
          <w:sz w:val="24"/>
          <w:szCs w:val="24"/>
        </w:rPr>
        <w:br/>
      </w:r>
      <w:r w:rsidRPr="00AF4DCD">
        <w:rPr>
          <w:rFonts w:asciiTheme="minorHAnsi" w:hAnsiTheme="minorHAnsi"/>
          <w:sz w:val="24"/>
          <w:szCs w:val="24"/>
        </w:rPr>
        <w:t>tj</w:t>
      </w:r>
      <w:r w:rsidRPr="00AF4DCD">
        <w:rPr>
          <w:rFonts w:asciiTheme="minorHAnsi" w:hAnsiTheme="minorHAnsi"/>
          <w:b/>
          <w:sz w:val="24"/>
          <w:szCs w:val="24"/>
        </w:rPr>
        <w:t xml:space="preserve">. </w:t>
      </w:r>
      <w:r w:rsidR="00EF4895">
        <w:rPr>
          <w:rFonts w:asciiTheme="minorHAnsi" w:hAnsiTheme="minorHAnsi"/>
          <w:b/>
          <w:sz w:val="24"/>
          <w:szCs w:val="24"/>
        </w:rPr>
        <w:t>3</w:t>
      </w:r>
      <w:r w:rsidR="00CB4458">
        <w:rPr>
          <w:rFonts w:asciiTheme="minorHAnsi" w:hAnsiTheme="minorHAnsi"/>
          <w:b/>
          <w:sz w:val="24"/>
          <w:szCs w:val="24"/>
        </w:rPr>
        <w:t>9,8</w:t>
      </w:r>
      <w:r w:rsidR="00BE3C1D">
        <w:rPr>
          <w:rFonts w:asciiTheme="minorHAnsi" w:hAnsiTheme="minorHAnsi"/>
          <w:b/>
          <w:sz w:val="24"/>
          <w:szCs w:val="24"/>
        </w:rPr>
        <w:t xml:space="preserve"> </w:t>
      </w:r>
      <w:r w:rsidRPr="00AF4DCD">
        <w:rPr>
          <w:rFonts w:asciiTheme="minorHAnsi" w:hAnsiTheme="minorHAnsi"/>
          <w:b/>
          <w:sz w:val="24"/>
          <w:szCs w:val="24"/>
        </w:rPr>
        <w:t>%</w:t>
      </w:r>
      <w:r w:rsidRPr="00AF4DCD">
        <w:rPr>
          <w:rFonts w:asciiTheme="minorHAnsi" w:hAnsiTheme="minorHAnsi"/>
          <w:sz w:val="24"/>
          <w:szCs w:val="24"/>
        </w:rPr>
        <w:t xml:space="preserve"> ogółu wydatków w omawianym okresie.</w:t>
      </w:r>
      <w:r w:rsidR="00026C1D">
        <w:rPr>
          <w:rFonts w:asciiTheme="minorHAnsi" w:hAnsiTheme="minorHAnsi"/>
          <w:sz w:val="24"/>
          <w:szCs w:val="24"/>
        </w:rPr>
        <w:t xml:space="preserve"> </w:t>
      </w:r>
    </w:p>
    <w:p w:rsidR="00C800D9" w:rsidRDefault="00026C1D" w:rsidP="00F12B20">
      <w:pPr>
        <w:pStyle w:val="Tekstpodstawowy"/>
        <w:spacing w:before="120" w:line="360" w:lineRule="auto"/>
        <w:ind w:left="1" w:firstLine="7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porównaniu do </w:t>
      </w:r>
      <w:r w:rsidR="00CB4458">
        <w:rPr>
          <w:rFonts w:asciiTheme="minorHAnsi" w:hAnsiTheme="minorHAnsi"/>
          <w:sz w:val="24"/>
          <w:szCs w:val="24"/>
        </w:rPr>
        <w:t>maja</w:t>
      </w:r>
      <w:r w:rsidR="00635785"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 w:rsidR="00C518E5">
        <w:rPr>
          <w:rFonts w:asciiTheme="minorHAnsi" w:hAnsiTheme="minorHAnsi"/>
          <w:sz w:val="24"/>
          <w:szCs w:val="24"/>
        </w:rPr>
        <w:t xml:space="preserve"> (</w:t>
      </w:r>
      <w:r w:rsidR="00EF4895" w:rsidRPr="00EF4895">
        <w:rPr>
          <w:rFonts w:asciiTheme="minorHAnsi" w:hAnsiTheme="minorHAnsi"/>
          <w:b/>
          <w:sz w:val="24"/>
          <w:szCs w:val="24"/>
        </w:rPr>
        <w:t>2.5</w:t>
      </w:r>
      <w:r w:rsidR="00CB4458">
        <w:rPr>
          <w:rFonts w:asciiTheme="minorHAnsi" w:hAnsiTheme="minorHAnsi"/>
          <w:b/>
          <w:sz w:val="24"/>
          <w:szCs w:val="24"/>
        </w:rPr>
        <w:t>94</w:t>
      </w:r>
      <w:r w:rsidR="00EF4895" w:rsidRPr="00EF4895">
        <w:rPr>
          <w:rFonts w:asciiTheme="minorHAnsi" w:hAnsiTheme="minorHAnsi"/>
          <w:b/>
          <w:sz w:val="24"/>
          <w:szCs w:val="24"/>
        </w:rPr>
        <w:t>,</w:t>
      </w:r>
      <w:r w:rsidR="00CB4458">
        <w:rPr>
          <w:rFonts w:asciiTheme="minorHAnsi" w:hAnsiTheme="minorHAnsi"/>
          <w:b/>
          <w:sz w:val="24"/>
          <w:szCs w:val="24"/>
        </w:rPr>
        <w:t>1</w:t>
      </w:r>
      <w:r w:rsidR="00C518E5">
        <w:rPr>
          <w:rFonts w:asciiTheme="minorHAnsi" w:hAnsiTheme="minorHAnsi"/>
          <w:sz w:val="24"/>
          <w:szCs w:val="24"/>
        </w:rPr>
        <w:t xml:space="preserve"> tys. zł)</w:t>
      </w:r>
      <w:r>
        <w:rPr>
          <w:rFonts w:asciiTheme="minorHAnsi" w:hAnsiTheme="minorHAnsi"/>
          <w:sz w:val="24"/>
          <w:szCs w:val="24"/>
        </w:rPr>
        <w:t xml:space="preserve"> odnotowano </w:t>
      </w:r>
      <w:r w:rsidR="00EF4895">
        <w:rPr>
          <w:rFonts w:asciiTheme="minorHAnsi" w:hAnsiTheme="minorHAnsi"/>
          <w:sz w:val="24"/>
          <w:szCs w:val="24"/>
        </w:rPr>
        <w:t>spadek</w:t>
      </w:r>
      <w:r>
        <w:rPr>
          <w:rFonts w:asciiTheme="minorHAnsi" w:hAnsiTheme="minorHAnsi"/>
          <w:sz w:val="24"/>
          <w:szCs w:val="24"/>
        </w:rPr>
        <w:t xml:space="preserve"> wydatków </w:t>
      </w:r>
      <w:r w:rsidR="00242556">
        <w:rPr>
          <w:rFonts w:asciiTheme="minorHAnsi" w:hAnsiTheme="minorHAnsi"/>
          <w:sz w:val="24"/>
          <w:szCs w:val="24"/>
        </w:rPr>
        <w:t xml:space="preserve">Funduszu Pracy </w:t>
      </w:r>
      <w:r>
        <w:rPr>
          <w:rFonts w:asciiTheme="minorHAnsi" w:hAnsiTheme="minorHAnsi"/>
          <w:sz w:val="24"/>
          <w:szCs w:val="24"/>
        </w:rPr>
        <w:t xml:space="preserve">o </w:t>
      </w:r>
      <w:r w:rsidR="00CB4458">
        <w:rPr>
          <w:rFonts w:asciiTheme="minorHAnsi" w:hAnsiTheme="minorHAnsi"/>
          <w:b/>
          <w:sz w:val="24"/>
          <w:szCs w:val="24"/>
        </w:rPr>
        <w:t>20,2</w:t>
      </w:r>
      <w:r>
        <w:rPr>
          <w:rFonts w:asciiTheme="minorHAnsi" w:hAnsiTheme="minorHAnsi"/>
          <w:sz w:val="24"/>
          <w:szCs w:val="24"/>
        </w:rPr>
        <w:t xml:space="preserve"> %, najwyższy</w:t>
      </w:r>
      <w:r w:rsidR="00C800D9">
        <w:rPr>
          <w:rFonts w:asciiTheme="minorHAnsi" w:hAnsiTheme="minorHAnsi"/>
          <w:sz w:val="24"/>
          <w:szCs w:val="24"/>
        </w:rPr>
        <w:t xml:space="preserve"> na: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0222D" w:rsidRDefault="0050222D" w:rsidP="0050222D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programy </w:t>
      </w:r>
      <w:r w:rsidRPr="00AF4DCD">
        <w:rPr>
          <w:rFonts w:asciiTheme="minorHAnsi" w:hAnsiTheme="minorHAnsi"/>
          <w:sz w:val="24"/>
          <w:szCs w:val="24"/>
        </w:rPr>
        <w:t>na rzecz promocji zatrudnienia</w:t>
      </w:r>
      <w:r w:rsidRPr="00C800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 </w:t>
      </w:r>
      <w:r>
        <w:rPr>
          <w:rFonts w:asciiTheme="minorHAnsi" w:hAnsiTheme="minorHAnsi"/>
          <w:b/>
          <w:sz w:val="24"/>
          <w:szCs w:val="24"/>
        </w:rPr>
        <w:t>30,5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0A4983" w:rsidRDefault="000A4983" w:rsidP="000A4983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pozostałe wydatki o </w:t>
      </w:r>
      <w:r w:rsidR="005C4727">
        <w:rPr>
          <w:rFonts w:asciiTheme="minorHAnsi" w:hAnsiTheme="minorHAnsi"/>
          <w:b/>
          <w:sz w:val="24"/>
          <w:szCs w:val="24"/>
        </w:rPr>
        <w:t>26,4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0A4983" w:rsidRDefault="000A4983" w:rsidP="00B6116C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zasiłki dla bezrobotnych o </w:t>
      </w:r>
      <w:r w:rsidRPr="000A4983">
        <w:rPr>
          <w:rFonts w:asciiTheme="minorHAnsi" w:hAnsiTheme="minorHAnsi"/>
          <w:b/>
          <w:sz w:val="24"/>
          <w:szCs w:val="24"/>
        </w:rPr>
        <w:t>1</w:t>
      </w:r>
      <w:r w:rsidR="005C4727">
        <w:rPr>
          <w:rFonts w:asciiTheme="minorHAnsi" w:hAnsiTheme="minorHAnsi"/>
          <w:b/>
          <w:sz w:val="24"/>
          <w:szCs w:val="24"/>
        </w:rPr>
        <w:t>1,0</w:t>
      </w:r>
      <w:r>
        <w:rPr>
          <w:rFonts w:asciiTheme="minorHAnsi" w:hAnsiTheme="minorHAnsi"/>
          <w:sz w:val="24"/>
          <w:szCs w:val="24"/>
        </w:rPr>
        <w:t xml:space="preserve"> %.</w:t>
      </w:r>
    </w:p>
    <w:p w:rsidR="00700065" w:rsidRDefault="00700065" w:rsidP="00700065">
      <w:pPr>
        <w:pStyle w:val="Tekstpodstawowy"/>
        <w:spacing w:before="120" w:line="360" w:lineRule="auto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porównaniu </w:t>
      </w:r>
      <w:r w:rsidR="00C603EA">
        <w:rPr>
          <w:rFonts w:asciiTheme="minorHAnsi" w:hAnsiTheme="minorHAnsi"/>
          <w:sz w:val="24"/>
          <w:szCs w:val="24"/>
        </w:rPr>
        <w:t xml:space="preserve">natomiast do </w:t>
      </w:r>
      <w:r>
        <w:rPr>
          <w:rFonts w:asciiTheme="minorHAnsi" w:hAnsiTheme="minorHAnsi"/>
          <w:sz w:val="24"/>
          <w:szCs w:val="24"/>
        </w:rPr>
        <w:t xml:space="preserve">okresu stycznia – </w:t>
      </w:r>
      <w:r w:rsidR="0050222D">
        <w:rPr>
          <w:rFonts w:asciiTheme="minorHAnsi" w:hAnsiTheme="minorHAnsi"/>
          <w:sz w:val="24"/>
          <w:szCs w:val="24"/>
        </w:rPr>
        <w:t>maja</w:t>
      </w:r>
      <w:r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>
        <w:rPr>
          <w:rFonts w:asciiTheme="minorHAnsi" w:hAnsiTheme="minorHAnsi"/>
          <w:sz w:val="24"/>
          <w:szCs w:val="24"/>
        </w:rPr>
        <w:t xml:space="preserve"> </w:t>
      </w:r>
      <w:r w:rsidR="00497E53">
        <w:rPr>
          <w:rFonts w:asciiTheme="minorHAnsi" w:hAnsiTheme="minorHAnsi"/>
          <w:sz w:val="24"/>
          <w:szCs w:val="24"/>
        </w:rPr>
        <w:t>nastąpił</w:t>
      </w:r>
      <w:r>
        <w:rPr>
          <w:rFonts w:asciiTheme="minorHAnsi" w:hAnsiTheme="minorHAnsi"/>
          <w:sz w:val="24"/>
          <w:szCs w:val="24"/>
        </w:rPr>
        <w:t xml:space="preserve"> spadek wydatków Funduszu Pracy o </w:t>
      </w:r>
      <w:r w:rsidR="0050222D">
        <w:rPr>
          <w:rFonts w:asciiTheme="minorHAnsi" w:hAnsiTheme="minorHAnsi"/>
          <w:b/>
          <w:sz w:val="24"/>
          <w:szCs w:val="24"/>
        </w:rPr>
        <w:t>11</w:t>
      </w:r>
      <w:r w:rsidR="00EF4895" w:rsidRPr="00497E53">
        <w:rPr>
          <w:rFonts w:asciiTheme="minorHAnsi" w:hAnsiTheme="minorHAnsi"/>
          <w:b/>
          <w:sz w:val="24"/>
          <w:szCs w:val="24"/>
        </w:rPr>
        <w:t>,</w:t>
      </w:r>
      <w:r w:rsidR="00EF4895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%, najwyższy, bo o </w:t>
      </w:r>
      <w:r w:rsidR="0050222D" w:rsidRPr="0050222D">
        <w:rPr>
          <w:rFonts w:asciiTheme="minorHAnsi" w:hAnsiTheme="minorHAnsi"/>
          <w:b/>
          <w:sz w:val="24"/>
          <w:szCs w:val="24"/>
        </w:rPr>
        <w:t>15,6</w:t>
      </w:r>
      <w:r w:rsidR="0050222D">
        <w:rPr>
          <w:rFonts w:asciiTheme="minorHAnsi" w:hAnsiTheme="minorHAnsi"/>
          <w:sz w:val="24"/>
          <w:szCs w:val="24"/>
        </w:rPr>
        <w:t xml:space="preserve"> % na programy na rzecz promocji zatrudnienia, </w:t>
      </w:r>
      <w:r w:rsidR="0050222D">
        <w:rPr>
          <w:rFonts w:asciiTheme="minorHAnsi" w:hAnsiTheme="minorHAnsi"/>
          <w:sz w:val="24"/>
          <w:szCs w:val="24"/>
        </w:rPr>
        <w:br/>
        <w:t xml:space="preserve">o </w:t>
      </w:r>
      <w:r w:rsidR="0050222D" w:rsidRPr="0050222D">
        <w:rPr>
          <w:rFonts w:asciiTheme="minorHAnsi" w:hAnsiTheme="minorHAnsi"/>
          <w:b/>
          <w:sz w:val="24"/>
          <w:szCs w:val="24"/>
        </w:rPr>
        <w:t>13,6</w:t>
      </w:r>
      <w:r w:rsidR="0050222D">
        <w:rPr>
          <w:rFonts w:asciiTheme="minorHAnsi" w:hAnsiTheme="minorHAnsi"/>
          <w:sz w:val="24"/>
          <w:szCs w:val="24"/>
        </w:rPr>
        <w:t xml:space="preserve">  % na pozostałe wydatki oraz o </w:t>
      </w:r>
      <w:r w:rsidR="00B6116C" w:rsidRPr="00497E53">
        <w:rPr>
          <w:rFonts w:asciiTheme="minorHAnsi" w:hAnsiTheme="minorHAnsi"/>
          <w:b/>
          <w:sz w:val="24"/>
          <w:szCs w:val="24"/>
        </w:rPr>
        <w:t>10,</w:t>
      </w:r>
      <w:r w:rsidR="00497E53" w:rsidRPr="00497E53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% na </w:t>
      </w:r>
      <w:r w:rsidR="00B6116C">
        <w:rPr>
          <w:rFonts w:asciiTheme="minorHAnsi" w:hAnsiTheme="minorHAnsi"/>
          <w:sz w:val="24"/>
          <w:szCs w:val="24"/>
        </w:rPr>
        <w:t>zasiłki dla bezrobotnych.</w:t>
      </w:r>
    </w:p>
    <w:p w:rsidR="00D3798E" w:rsidRDefault="00B6116C" w:rsidP="008523B2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Odnotowano </w:t>
      </w:r>
      <w:r w:rsidR="00497E53">
        <w:rPr>
          <w:rFonts w:asciiTheme="minorHAnsi" w:hAnsiTheme="minorHAnsi"/>
          <w:sz w:val="24"/>
          <w:szCs w:val="24"/>
        </w:rPr>
        <w:t xml:space="preserve">natomiast </w:t>
      </w:r>
      <w:r w:rsidR="00D8198B">
        <w:rPr>
          <w:rFonts w:asciiTheme="minorHAnsi" w:hAnsiTheme="minorHAnsi"/>
          <w:sz w:val="24"/>
          <w:szCs w:val="24"/>
        </w:rPr>
        <w:t xml:space="preserve">wyższe </w:t>
      </w:r>
      <w:r w:rsidR="0050222D">
        <w:rPr>
          <w:rFonts w:asciiTheme="minorHAnsi" w:hAnsiTheme="minorHAnsi"/>
          <w:sz w:val="24"/>
          <w:szCs w:val="24"/>
        </w:rPr>
        <w:t xml:space="preserve">o 66,4 % </w:t>
      </w:r>
      <w:r w:rsidR="00D8198B">
        <w:rPr>
          <w:rFonts w:asciiTheme="minorHAnsi" w:hAnsiTheme="minorHAnsi"/>
          <w:sz w:val="24"/>
          <w:szCs w:val="24"/>
        </w:rPr>
        <w:t>wydatki</w:t>
      </w:r>
      <w:r w:rsidR="004E0DCC">
        <w:rPr>
          <w:rFonts w:asciiTheme="minorHAnsi" w:hAnsiTheme="minorHAnsi"/>
          <w:sz w:val="24"/>
          <w:szCs w:val="24"/>
        </w:rPr>
        <w:t xml:space="preserve"> </w:t>
      </w:r>
      <w:r w:rsidR="0050222D">
        <w:rPr>
          <w:rFonts w:asciiTheme="minorHAnsi" w:hAnsiTheme="minorHAnsi"/>
          <w:sz w:val="24"/>
          <w:szCs w:val="24"/>
        </w:rPr>
        <w:t>na świadczenie</w:t>
      </w:r>
      <w:r w:rsidR="00D3798E">
        <w:rPr>
          <w:rFonts w:asciiTheme="minorHAnsi" w:hAnsiTheme="minorHAnsi"/>
          <w:sz w:val="24"/>
          <w:szCs w:val="24"/>
        </w:rPr>
        <w:t xml:space="preserve"> integracyjne</w:t>
      </w:r>
      <w:r w:rsidR="008523B2">
        <w:rPr>
          <w:rFonts w:asciiTheme="minorHAnsi" w:hAnsiTheme="minorHAnsi"/>
          <w:sz w:val="24"/>
          <w:szCs w:val="24"/>
        </w:rPr>
        <w:t>.</w:t>
      </w:r>
    </w:p>
    <w:p w:rsidR="000A4983" w:rsidRDefault="000A4983" w:rsidP="001843EB">
      <w:pPr>
        <w:pStyle w:val="Tekstpodstawowy"/>
        <w:spacing w:before="12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1843EB" w:rsidRPr="00C65C2D" w:rsidRDefault="001843EB" w:rsidP="001843EB">
      <w:pPr>
        <w:pStyle w:val="Tekstpodstawowy"/>
        <w:spacing w:before="12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65C2D">
        <w:rPr>
          <w:rFonts w:asciiTheme="minorHAnsi" w:hAnsiTheme="minorHAnsi" w:cs="Arial"/>
          <w:b/>
          <w:sz w:val="24"/>
          <w:szCs w:val="24"/>
        </w:rPr>
        <w:t>Strukturę wydatków z Funduszu Pracy przedstawia zestawienie</w:t>
      </w:r>
      <w:r w:rsidR="00C65C2D">
        <w:rPr>
          <w:rFonts w:asciiTheme="minorHAnsi" w:hAnsiTheme="minorHAnsi" w:cs="Arial"/>
          <w:b/>
          <w:sz w:val="24"/>
          <w:szCs w:val="24"/>
        </w:rPr>
        <w:t>:</w:t>
      </w:r>
    </w:p>
    <w:bookmarkStart w:id="33" w:name="_MON_1430739447"/>
    <w:bookmarkEnd w:id="33"/>
    <w:p w:rsidR="001843EB" w:rsidRDefault="005C4727" w:rsidP="00662A21">
      <w:pPr>
        <w:jc w:val="center"/>
        <w:rPr>
          <w:rFonts w:asciiTheme="minorHAnsi" w:hAnsiTheme="minorHAnsi"/>
          <w:i/>
          <w:color w:val="B6DDE8" w:themeColor="accent5" w:themeTint="66"/>
          <w:sz w:val="24"/>
          <w:szCs w:val="24"/>
        </w:rPr>
      </w:pPr>
      <w:r w:rsidRPr="00EC28E9">
        <w:rPr>
          <w:rFonts w:asciiTheme="minorHAnsi" w:hAnsiTheme="minorHAnsi"/>
          <w:i/>
          <w:color w:val="B6DDE8" w:themeColor="accent5" w:themeTint="66"/>
          <w:sz w:val="24"/>
          <w:szCs w:val="24"/>
        </w:rPr>
        <w:object w:dxaOrig="9054" w:dyaOrig="9641">
          <v:shape id="_x0000_i1027" type="#_x0000_t75" style="width:488.25pt;height:493.5pt" o:ole="" o:bordertopcolor="yellow" o:borderleftcolor="yellow" o:borderbottomcolor="yellow" o:borderrightcolor="yellow">
            <v:imagedata r:id="rId22" o:title="" cropright="266f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7" DrawAspect="Content" ObjectID="_1496735789" r:id="rId23"/>
        </w:object>
      </w:r>
    </w:p>
    <w:p w:rsidR="00C65C2D" w:rsidRDefault="00C65C2D" w:rsidP="00662A21">
      <w:pPr>
        <w:jc w:val="center"/>
        <w:rPr>
          <w:i/>
          <w:color w:val="B6DDE8" w:themeColor="accent5" w:themeTint="66"/>
          <w:szCs w:val="24"/>
        </w:rPr>
      </w:pPr>
    </w:p>
    <w:p w:rsidR="00064EA5" w:rsidRDefault="00064EA5">
      <w:pPr>
        <w:rPr>
          <w:i/>
        </w:rPr>
      </w:pPr>
    </w:p>
    <w:p w:rsidR="003B315F" w:rsidRDefault="003B315F">
      <w:pPr>
        <w:rPr>
          <w:i/>
        </w:rPr>
      </w:pPr>
    </w:p>
    <w:p w:rsidR="00637CE1" w:rsidRDefault="00E15D3B">
      <w:pPr>
        <w:rPr>
          <w:i/>
        </w:rPr>
      </w:pPr>
      <w:r w:rsidRPr="00E15D3B">
        <w:rPr>
          <w:i/>
        </w:rPr>
        <w:t xml:space="preserve">Opracowała: </w:t>
      </w:r>
    </w:p>
    <w:p w:rsidR="008625D0" w:rsidRPr="00E15D3B" w:rsidRDefault="00E15D3B">
      <w:pPr>
        <w:rPr>
          <w:i/>
        </w:rPr>
      </w:pPr>
      <w:r w:rsidRPr="00E15D3B">
        <w:rPr>
          <w:i/>
        </w:rPr>
        <w:t>K. Janczak</w:t>
      </w:r>
      <w:r w:rsidR="008625D0" w:rsidRPr="00E15D3B">
        <w:rPr>
          <w:i/>
        </w:rPr>
        <w:br w:type="page"/>
      </w:r>
    </w:p>
    <w:p w:rsidR="00603BF5" w:rsidRDefault="00603BF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603BF5" w:rsidSect="00802B95">
          <w:footerReference w:type="even" r:id="rId24"/>
          <w:footerReference w:type="default" r:id="rId25"/>
          <w:pgSz w:w="11906" w:h="16838" w:code="9"/>
          <w:pgMar w:top="1135" w:right="994" w:bottom="851" w:left="1418" w:header="709" w:footer="624" w:gutter="0"/>
          <w:cols w:space="708"/>
          <w:titlePg/>
          <w:docGrid w:linePitch="272"/>
        </w:sectPr>
      </w:pPr>
    </w:p>
    <w:tbl>
      <w:tblPr>
        <w:tblW w:w="1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022"/>
        <w:gridCol w:w="969"/>
        <w:gridCol w:w="907"/>
        <w:gridCol w:w="846"/>
        <w:gridCol w:w="907"/>
        <w:gridCol w:w="1279"/>
        <w:gridCol w:w="1382"/>
        <w:gridCol w:w="778"/>
        <w:gridCol w:w="1302"/>
        <w:gridCol w:w="750"/>
        <w:gridCol w:w="668"/>
        <w:gridCol w:w="745"/>
        <w:gridCol w:w="932"/>
        <w:gridCol w:w="598"/>
        <w:gridCol w:w="789"/>
        <w:gridCol w:w="577"/>
      </w:tblGrid>
      <w:tr w:rsidR="00DB7079" w:rsidRPr="00DB7079" w:rsidTr="00DB7079">
        <w:trPr>
          <w:trHeight w:val="570"/>
        </w:trPr>
        <w:tc>
          <w:tcPr>
            <w:tcW w:w="15800" w:type="dxa"/>
            <w:gridSpan w:val="17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bookmarkStart w:id="34" w:name="RANGE!A1:Q18"/>
            <w:r w:rsidRPr="00DB7079">
              <w:rPr>
                <w:rFonts w:ascii="Calibri" w:hAnsi="Calibri" w:cs="Arial CE"/>
                <w:b/>
                <w:bCs/>
                <w:sz w:val="28"/>
                <w:szCs w:val="28"/>
              </w:rPr>
              <w:lastRenderedPageBreak/>
              <w:t xml:space="preserve">STAN BEZROBOCIA W POWIECIE BYTOWSKIM </w:t>
            </w:r>
            <w:bookmarkEnd w:id="34"/>
          </w:p>
        </w:tc>
      </w:tr>
      <w:tr w:rsidR="00DB7079" w:rsidRPr="00DB7079" w:rsidTr="00DB7079">
        <w:trPr>
          <w:trHeight w:val="945"/>
        </w:trPr>
        <w:tc>
          <w:tcPr>
            <w:tcW w:w="2371" w:type="dxa"/>
            <w:gridSpan w:val="2"/>
            <w:vMerge w:val="restart"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Wyszczególnienie</w:t>
            </w:r>
          </w:p>
        </w:tc>
        <w:tc>
          <w:tcPr>
            <w:tcW w:w="3629" w:type="dxa"/>
            <w:gridSpan w:val="4"/>
            <w:tcBorders>
              <w:top w:val="single" w:sz="12" w:space="0" w:color="60497B"/>
              <w:left w:val="single" w:sz="12" w:space="0" w:color="FFFF00"/>
              <w:bottom w:val="single" w:sz="12" w:space="0" w:color="FFFF00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Liczba bezrobotnych ogółem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Dynamika</w:t>
            </w:r>
            <w:r w:rsidRPr="00DB7079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000000" w:fill="FFFFFF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Struktura</w:t>
            </w:r>
            <w:r w:rsidRPr="00DB7079">
              <w:rPr>
                <w:rFonts w:ascii="Calibri" w:hAnsi="Calibri" w:cs="Arial CE"/>
                <w:sz w:val="24"/>
                <w:szCs w:val="24"/>
              </w:rPr>
              <w:br/>
              <w:t>bezrobocia</w:t>
            </w:r>
            <w:r w:rsidRPr="00DB7079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2080" w:type="dxa"/>
            <w:gridSpan w:val="2"/>
            <w:tcBorders>
              <w:top w:val="single" w:sz="12" w:space="0" w:color="60497B"/>
              <w:left w:val="nil"/>
              <w:bottom w:val="single" w:sz="12" w:space="0" w:color="538ED5"/>
              <w:right w:val="single" w:sz="12" w:space="0" w:color="538ED5"/>
            </w:tcBorders>
            <w:shd w:val="clear" w:color="000000" w:fill="FFFFFF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 xml:space="preserve">Bezrobotni </w:t>
            </w:r>
            <w:r w:rsidRPr="00DB7079">
              <w:rPr>
                <w:rFonts w:ascii="Calibri" w:hAnsi="Calibri" w:cs="Arial CE"/>
                <w:sz w:val="24"/>
                <w:szCs w:val="24"/>
              </w:rPr>
              <w:br/>
              <w:t>z prawem</w:t>
            </w:r>
            <w:r w:rsidRPr="00DB7079">
              <w:rPr>
                <w:rFonts w:ascii="Calibri" w:hAnsi="Calibri" w:cs="Arial CE"/>
                <w:sz w:val="24"/>
                <w:szCs w:val="24"/>
              </w:rPr>
              <w:br/>
              <w:t xml:space="preserve"> do zasiłku</w:t>
            </w:r>
          </w:p>
        </w:tc>
        <w:tc>
          <w:tcPr>
            <w:tcW w:w="5059" w:type="dxa"/>
            <w:gridSpan w:val="7"/>
            <w:tcBorders>
              <w:top w:val="single" w:sz="12" w:space="0" w:color="60497B"/>
              <w:left w:val="nil"/>
              <w:bottom w:val="single" w:sz="12" w:space="0" w:color="E46D0A"/>
              <w:right w:val="single" w:sz="12" w:space="0" w:color="60497B"/>
            </w:tcBorders>
            <w:shd w:val="clear" w:color="000000" w:fill="FFFFFF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 xml:space="preserve">Liczba osób skierowanych wg miejsca zamieszkania na poszczególne formy aktywizacji zawodowej w okresie stycznia - maja  2015 r. </w:t>
            </w:r>
          </w:p>
        </w:tc>
      </w:tr>
      <w:tr w:rsidR="00DB7079" w:rsidRPr="00DB7079" w:rsidTr="00DB7079">
        <w:trPr>
          <w:trHeight w:val="3392"/>
        </w:trPr>
        <w:tc>
          <w:tcPr>
            <w:tcW w:w="2371" w:type="dxa"/>
            <w:gridSpan w:val="2"/>
            <w:vMerge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31.12.2014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31.05.2015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60497B"/>
              <w:right w:val="single" w:sz="12" w:space="0" w:color="75923C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w tym:</w:t>
            </w:r>
            <w:r w:rsidRPr="00DB7079">
              <w:rPr>
                <w:rFonts w:ascii="Calibri" w:hAnsi="Calibri" w:cs="Arial CE"/>
                <w:sz w:val="24"/>
                <w:szCs w:val="24"/>
              </w:rPr>
              <w:br/>
              <w:t>kobiet</w:t>
            </w:r>
          </w:p>
        </w:tc>
        <w:tc>
          <w:tcPr>
            <w:tcW w:w="1279" w:type="dxa"/>
            <w:vMerge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Osoby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nil"/>
              <w:right w:val="single" w:sz="12" w:space="0" w:color="538ED5"/>
            </w:tcBorders>
            <w:shd w:val="clear" w:color="auto" w:fill="auto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 xml:space="preserve">% </w:t>
            </w:r>
            <w:r w:rsidRPr="00DB7079">
              <w:rPr>
                <w:rFonts w:ascii="Calibri" w:hAnsi="Calibri" w:cs="Arial CE"/>
                <w:sz w:val="24"/>
                <w:szCs w:val="24"/>
              </w:rPr>
              <w:br/>
              <w:t>bezrobot-</w:t>
            </w:r>
            <w:r w:rsidRPr="00DB7079">
              <w:rPr>
                <w:rFonts w:ascii="Calibri" w:hAnsi="Calibri" w:cs="Arial CE"/>
                <w:sz w:val="24"/>
                <w:szCs w:val="24"/>
              </w:rPr>
              <w:br/>
              <w:t>nych ogółem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B7079">
              <w:rPr>
                <w:rFonts w:ascii="Calibri" w:hAnsi="Calibri" w:cs="Arial CE"/>
                <w:sz w:val="22"/>
                <w:szCs w:val="22"/>
              </w:rPr>
              <w:t>Prace interwencyjne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B7079">
              <w:rPr>
                <w:rFonts w:ascii="Calibri" w:hAnsi="Calibri" w:cs="Arial CE"/>
                <w:sz w:val="22"/>
                <w:szCs w:val="22"/>
              </w:rPr>
              <w:t>Roboty publiczne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B7079">
              <w:rPr>
                <w:rFonts w:ascii="Calibri" w:hAnsi="Calibri" w:cs="Arial CE"/>
                <w:sz w:val="22"/>
                <w:szCs w:val="22"/>
              </w:rPr>
              <w:t>Osoby, które  otrzymały dotację na rozpoczęcie działalności gospodarczej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B7079">
              <w:rPr>
                <w:rFonts w:ascii="Calibri" w:hAnsi="Calibri" w:cs="Arial CE"/>
                <w:sz w:val="22"/>
                <w:szCs w:val="22"/>
              </w:rPr>
              <w:t>Osoby, które podjęły pracę w ramach refundacji kosztów doposażenia stanowiska pracy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B7079">
              <w:rPr>
                <w:rFonts w:ascii="Calibri" w:hAnsi="Calibri" w:cs="Arial CE"/>
                <w:sz w:val="22"/>
                <w:szCs w:val="22"/>
              </w:rPr>
              <w:t>Rozpoczynających szkolenie</w:t>
            </w:r>
            <w:r w:rsidRPr="00DB7079">
              <w:rPr>
                <w:rFonts w:ascii="Calibri" w:hAnsi="Calibri" w:cs="Arial CE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B7079">
              <w:rPr>
                <w:rFonts w:ascii="Calibri" w:hAnsi="Calibri" w:cs="Arial CE"/>
                <w:sz w:val="22"/>
                <w:szCs w:val="22"/>
              </w:rPr>
              <w:t>Prace społecznie użyteczne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12" w:space="0" w:color="60497B"/>
            </w:tcBorders>
            <w:shd w:val="clear" w:color="auto" w:fill="auto"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DB7079">
              <w:rPr>
                <w:rFonts w:ascii="Calibri" w:hAnsi="Calibri" w:cs="Arial CE"/>
                <w:sz w:val="22"/>
                <w:szCs w:val="22"/>
              </w:rPr>
              <w:t>Rozpoczynających staż</w:t>
            </w:r>
            <w:r w:rsidRPr="00DB7079">
              <w:rPr>
                <w:rFonts w:ascii="Calibri" w:hAnsi="Calibri" w:cs="Arial CE"/>
                <w:sz w:val="22"/>
                <w:szCs w:val="22"/>
                <w:vertAlign w:val="superscript"/>
              </w:rPr>
              <w:t>2)</w:t>
            </w:r>
          </w:p>
        </w:tc>
      </w:tr>
      <w:tr w:rsidR="00DB7079" w:rsidRPr="00DB7079" w:rsidTr="00DB7079">
        <w:trPr>
          <w:trHeight w:val="105"/>
        </w:trPr>
        <w:tc>
          <w:tcPr>
            <w:tcW w:w="2371" w:type="dxa"/>
            <w:gridSpan w:val="2"/>
            <w:tcBorders>
              <w:top w:val="single" w:sz="8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6</w:t>
            </w:r>
          </w:p>
        </w:tc>
        <w:tc>
          <w:tcPr>
            <w:tcW w:w="1382" w:type="dxa"/>
            <w:tcBorders>
              <w:top w:val="single" w:sz="8" w:space="0" w:color="60497B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7</w:t>
            </w:r>
          </w:p>
        </w:tc>
        <w:tc>
          <w:tcPr>
            <w:tcW w:w="778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single" w:sz="8" w:space="0" w:color="60497B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9</w:t>
            </w:r>
          </w:p>
        </w:tc>
        <w:tc>
          <w:tcPr>
            <w:tcW w:w="750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14</w:t>
            </w:r>
          </w:p>
        </w:tc>
        <w:tc>
          <w:tcPr>
            <w:tcW w:w="78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DB7079">
              <w:rPr>
                <w:rFonts w:ascii="Calibri" w:hAnsi="Calibri" w:cs="Arial CE"/>
                <w:sz w:val="16"/>
                <w:szCs w:val="16"/>
              </w:rPr>
              <w:t>16</w:t>
            </w:r>
          </w:p>
        </w:tc>
      </w:tr>
      <w:tr w:rsidR="00DB7079" w:rsidRPr="00DB7079" w:rsidTr="00DB7079">
        <w:trPr>
          <w:trHeight w:val="405"/>
        </w:trPr>
        <w:tc>
          <w:tcPr>
            <w:tcW w:w="2371" w:type="dxa"/>
            <w:gridSpan w:val="2"/>
            <w:tcBorders>
              <w:top w:val="single" w:sz="12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O G Ó Ł E M</w:t>
            </w:r>
          </w:p>
        </w:tc>
        <w:tc>
          <w:tcPr>
            <w:tcW w:w="969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6 312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5 706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5 492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3 212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96,2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1 185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>111</w:t>
            </w:r>
          </w:p>
        </w:tc>
      </w:tr>
      <w:tr w:rsidR="00DB7079" w:rsidRPr="00DB7079" w:rsidTr="00DB7079">
        <w:trPr>
          <w:trHeight w:val="445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G m i n y</w:t>
            </w: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Miasto i Gmina Bytów</w:t>
            </w:r>
          </w:p>
        </w:tc>
        <w:tc>
          <w:tcPr>
            <w:tcW w:w="969" w:type="dxa"/>
            <w:tcBorders>
              <w:top w:val="single" w:sz="4" w:space="0" w:color="4F6228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1 581</w:t>
            </w:r>
          </w:p>
        </w:tc>
        <w:tc>
          <w:tcPr>
            <w:tcW w:w="907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1 464</w:t>
            </w:r>
          </w:p>
        </w:tc>
        <w:tc>
          <w:tcPr>
            <w:tcW w:w="8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1 408</w:t>
            </w:r>
          </w:p>
        </w:tc>
        <w:tc>
          <w:tcPr>
            <w:tcW w:w="907" w:type="dxa"/>
            <w:tcBorders>
              <w:top w:val="single" w:sz="4" w:space="0" w:color="4F6228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870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96,2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25,6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25,3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38</w:t>
            </w:r>
          </w:p>
        </w:tc>
      </w:tr>
      <w:tr w:rsidR="00DB7079" w:rsidRPr="00DB7079" w:rsidTr="00DB7079">
        <w:trPr>
          <w:trHeight w:val="405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Borzytuchom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98,1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38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18,7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</w:tr>
      <w:tr w:rsidR="00DB7079" w:rsidRPr="00DB7079" w:rsidTr="00DB7079">
        <w:trPr>
          <w:trHeight w:val="405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Kołczygłowy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94,7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5,8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59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</w:tr>
      <w:tr w:rsidR="00DB7079" w:rsidRPr="00DB7079" w:rsidTr="00DB7079">
        <w:trPr>
          <w:trHeight w:val="405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Lipnica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95,4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4,9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65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24,1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</w:tr>
      <w:tr w:rsidR="00DB7079" w:rsidRPr="00DB7079" w:rsidTr="00DB7079">
        <w:trPr>
          <w:trHeight w:val="405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Parchowo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95,8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48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</w:tr>
      <w:tr w:rsidR="00DB7079" w:rsidRPr="00DB7079" w:rsidTr="00DB7079">
        <w:trPr>
          <w:trHeight w:val="405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Studzienice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91,7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3,8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51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</w:tr>
      <w:tr w:rsidR="00DB7079" w:rsidRPr="00DB7079" w:rsidTr="00DB7079">
        <w:trPr>
          <w:trHeight w:val="405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Tuchomie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92,8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4,2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49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</w:tr>
      <w:tr w:rsidR="00DB7079" w:rsidRPr="00DB7079" w:rsidTr="00DB7079">
        <w:trPr>
          <w:trHeight w:val="405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Czarna Dąbrówka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94,3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8,2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98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</w:tr>
      <w:tr w:rsidR="00DB7079" w:rsidRPr="00DB7079" w:rsidTr="00DB7079">
        <w:trPr>
          <w:trHeight w:val="469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Miasto i Gmina Miastko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2 156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1 880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1 840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1 022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97,9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33,5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367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19,9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22</w:t>
            </w:r>
          </w:p>
        </w:tc>
      </w:tr>
      <w:tr w:rsidR="00DB7079" w:rsidRPr="00DB7079" w:rsidTr="00DB7079">
        <w:trPr>
          <w:trHeight w:val="360"/>
        </w:trPr>
        <w:tc>
          <w:tcPr>
            <w:tcW w:w="349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Trzebielino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97,3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color w:val="333399"/>
                <w:sz w:val="24"/>
                <w:szCs w:val="24"/>
              </w:rPr>
              <w:t>6,5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54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15,2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B7079" w:rsidRPr="00DB7079" w:rsidRDefault="00DB7079" w:rsidP="00DB7079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</w:tr>
      <w:tr w:rsidR="00DB7079" w:rsidRPr="00DB7079" w:rsidTr="00DB7079">
        <w:trPr>
          <w:trHeight w:val="375"/>
        </w:trPr>
        <w:tc>
          <w:tcPr>
            <w:tcW w:w="15800" w:type="dxa"/>
            <w:gridSpan w:val="17"/>
            <w:tcBorders>
              <w:top w:val="single" w:sz="12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rPr>
                <w:rFonts w:ascii="Calibri" w:hAnsi="Calibri" w:cs="Arial CE"/>
                <w:sz w:val="24"/>
                <w:szCs w:val="24"/>
              </w:rPr>
            </w:pPr>
            <w:r w:rsidRPr="00DB7079">
              <w:rPr>
                <w:rFonts w:ascii="Calibri" w:hAnsi="Calibri" w:cs="Arial CE"/>
                <w:sz w:val="24"/>
                <w:szCs w:val="24"/>
                <w:vertAlign w:val="superscript"/>
              </w:rPr>
              <w:t>1)</w:t>
            </w:r>
            <w:r w:rsidRPr="00DB7079">
              <w:rPr>
                <w:rFonts w:ascii="Calibri" w:hAnsi="Calibri" w:cs="Arial CE"/>
                <w:sz w:val="24"/>
                <w:szCs w:val="24"/>
              </w:rPr>
              <w:t xml:space="preserve"> </w:t>
            </w:r>
            <w:r w:rsidR="00434359">
              <w:rPr>
                <w:rFonts w:ascii="Calibri" w:hAnsi="Calibri" w:cs="Arial CE"/>
                <w:sz w:val="24"/>
                <w:szCs w:val="24"/>
              </w:rPr>
              <w:t xml:space="preserve"> </w:t>
            </w:r>
            <w:r w:rsidRPr="00DB7079">
              <w:rPr>
                <w:rFonts w:ascii="Calibri" w:hAnsi="Calibri" w:cs="Arial CE"/>
                <w:sz w:val="24"/>
                <w:szCs w:val="24"/>
              </w:rPr>
              <w:t>w tym: 10 osób w ramach</w:t>
            </w:r>
            <w:r w:rsidRPr="00DB7079"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</w:t>
            </w:r>
            <w:r w:rsidRPr="00DB7079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>bonu szkoleniowego</w:t>
            </w:r>
          </w:p>
        </w:tc>
      </w:tr>
      <w:tr w:rsidR="00DB7079" w:rsidRPr="00DB7079" w:rsidTr="00DB7079">
        <w:trPr>
          <w:trHeight w:val="330"/>
        </w:trPr>
        <w:tc>
          <w:tcPr>
            <w:tcW w:w="15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79" w:rsidRPr="00DB7079" w:rsidRDefault="00DB7079" w:rsidP="00DB7079">
            <w:pPr>
              <w:rPr>
                <w:rFonts w:ascii="Arial CE" w:hAnsi="Arial CE" w:cs="Arial CE"/>
              </w:rPr>
            </w:pPr>
            <w:r w:rsidRPr="00DB7079">
              <w:rPr>
                <w:rFonts w:ascii="Arial CE" w:hAnsi="Arial CE" w:cs="Arial CE"/>
                <w:vertAlign w:val="superscript"/>
              </w:rPr>
              <w:t xml:space="preserve">2) </w:t>
            </w:r>
            <w:r w:rsidR="00434359">
              <w:rPr>
                <w:rFonts w:ascii="Arial CE" w:hAnsi="Arial CE" w:cs="Arial CE"/>
                <w:vertAlign w:val="superscript"/>
              </w:rPr>
              <w:t xml:space="preserve">  </w:t>
            </w:r>
            <w:r w:rsidRPr="00DB7079">
              <w:rPr>
                <w:rFonts w:ascii="Arial CE" w:hAnsi="Arial CE" w:cs="Arial CE"/>
              </w:rPr>
              <w:t xml:space="preserve">w tym: 2 w ramach </w:t>
            </w:r>
            <w:r w:rsidRPr="00DB7079">
              <w:rPr>
                <w:rFonts w:ascii="Arial CE" w:hAnsi="Arial CE" w:cs="Arial CE"/>
                <w:b/>
                <w:bCs/>
                <w:color w:val="33CCCC"/>
              </w:rPr>
              <w:t>bonu stażowego</w:t>
            </w:r>
          </w:p>
        </w:tc>
      </w:tr>
      <w:tr w:rsidR="00DB7079" w:rsidRPr="00DB7079" w:rsidTr="00DB7079">
        <w:trPr>
          <w:trHeight w:val="255"/>
        </w:trPr>
        <w:tc>
          <w:tcPr>
            <w:tcW w:w="158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79" w:rsidRPr="00DB7079" w:rsidRDefault="00434359" w:rsidP="00DB7079">
            <w:pPr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="Calibri" w:hAnsi="Calibri" w:cs="Arial CE"/>
                <w:sz w:val="24"/>
                <w:szCs w:val="24"/>
              </w:rPr>
              <w:t xml:space="preserve">Ponadto 18 osób </w:t>
            </w:r>
            <w:r w:rsidR="00DB7079" w:rsidRPr="00DB7079">
              <w:rPr>
                <w:rFonts w:ascii="Calibri" w:hAnsi="Calibri" w:cs="Arial CE"/>
                <w:sz w:val="24"/>
                <w:szCs w:val="24"/>
              </w:rPr>
              <w:t>podjęło pracę (w tym 1 działalność gospodarczą) w ramach</w:t>
            </w:r>
            <w:r w:rsidR="00DB7079" w:rsidRPr="00DB7079">
              <w:rPr>
                <w:rFonts w:ascii="Calibri" w:hAnsi="Calibri" w:cs="Arial CE"/>
                <w:color w:val="008080"/>
                <w:sz w:val="24"/>
                <w:szCs w:val="24"/>
              </w:rPr>
              <w:t xml:space="preserve"> </w:t>
            </w:r>
            <w:r w:rsidR="00DB7079" w:rsidRPr="00DB7079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 xml:space="preserve">bonu na zasiedlenie, </w:t>
            </w:r>
            <w:r w:rsidR="00DB7079" w:rsidRPr="00DB7079">
              <w:rPr>
                <w:rFonts w:ascii="Calibri" w:hAnsi="Calibri" w:cs="Arial CE"/>
                <w:sz w:val="24"/>
                <w:szCs w:val="24"/>
              </w:rPr>
              <w:t>6 osób uzyskało pracę w ramach</w:t>
            </w:r>
            <w:r w:rsidR="00DB7079" w:rsidRPr="00DB7079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 xml:space="preserve"> bonu zatrudnieniowego</w:t>
            </w:r>
          </w:p>
        </w:tc>
      </w:tr>
    </w:tbl>
    <w:p w:rsidR="00795B26" w:rsidRDefault="00795B26" w:rsidP="00E8319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795B26" w:rsidSect="00725C00">
          <w:pgSz w:w="16838" w:h="11906" w:orient="landscape" w:code="9"/>
          <w:pgMar w:top="142" w:right="992" w:bottom="142" w:left="284" w:header="709" w:footer="709" w:gutter="0"/>
          <w:cols w:space="708"/>
          <w:titlePg/>
          <w:docGrid w:linePitch="272"/>
        </w:sectPr>
      </w:pPr>
    </w:p>
    <w:p w:rsidR="001843EB" w:rsidRDefault="001843EB" w:rsidP="001843EB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</w:p>
    <w:p w:rsidR="008041F0" w:rsidRPr="00914FEC" w:rsidRDefault="008041F0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6F139B" w:rsidRPr="00914FEC" w:rsidRDefault="006F139B" w:rsidP="008838AC">
      <w:pPr>
        <w:pStyle w:val="msotitle3"/>
        <w:widowControl w:val="0"/>
        <w:jc w:val="center"/>
        <w:rPr>
          <w:noProof/>
          <w:sz w:val="16"/>
          <w:szCs w:val="16"/>
          <w:lang w:eastAsia="en-US"/>
        </w:rPr>
      </w:pPr>
    </w:p>
    <w:p w:rsidR="007876B3" w:rsidRDefault="006F1AC0" w:rsidP="00DD4A9C">
      <w:pPr>
        <w:spacing w:before="120" w:after="120" w:line="360" w:lineRule="exact"/>
        <w:jc w:val="both"/>
        <w:rPr>
          <w:i/>
          <w:sz w:val="18"/>
          <w:szCs w:val="18"/>
        </w:rPr>
      </w:pPr>
      <w:r>
        <w:rPr>
          <w:rFonts w:ascii="Tahoma" w:hAnsi="Tahoma"/>
        </w:rPr>
        <w:tab/>
      </w: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>
        <w:rPr>
          <w:noProof/>
          <w:sz w:val="22"/>
          <w:lang w:val="pl-PL" w:eastAsia="pl-PL" w:bidi="ar-SA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2118995</wp:posOffset>
            </wp:positionH>
            <wp:positionV relativeFrom="paragraph">
              <wp:posOffset>55245</wp:posOffset>
            </wp:positionV>
            <wp:extent cx="1762125" cy="1200150"/>
            <wp:effectExtent l="19050" t="0" r="9525" b="0"/>
            <wp:wrapNone/>
            <wp:docPr id="244" name="Obraz 244" descr="logo PUP Bytó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logo PUP Bytów final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 w:rsidRPr="002B398E">
        <w:rPr>
          <w:sz w:val="22"/>
          <w:lang w:val="pl-PL"/>
        </w:rPr>
        <w:t>POWIATOWY URZĄD PRACY W BYTOWIE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 xml:space="preserve">ul. Wojska </w:t>
      </w:r>
      <w:r w:rsidRPr="002B398E">
        <w:rPr>
          <w:sz w:val="20"/>
          <w:szCs w:val="20"/>
          <w:lang w:val="pl-PL"/>
        </w:rPr>
        <w:t>Polskiego</w:t>
      </w:r>
      <w:r w:rsidRPr="002B398E">
        <w:rPr>
          <w:lang w:val="pl-PL"/>
        </w:rPr>
        <w:t xml:space="preserve"> 6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>77 - 100 Bytów</w:t>
      </w:r>
    </w:p>
    <w:p w:rsidR="007876B3" w:rsidRPr="002B398E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  <w:r>
        <w:rPr>
          <w:lang w:val="pl-PL"/>
        </w:rPr>
        <w:t>tel. 0 59 822 22 27; 822 34 45;</w:t>
      </w:r>
      <w:r w:rsidR="007876B3" w:rsidRPr="002B398E">
        <w:rPr>
          <w:lang w:val="pl-PL"/>
        </w:rPr>
        <w:t xml:space="preserve"> 822  23 73</w:t>
      </w:r>
    </w:p>
    <w:p w:rsidR="007876B3" w:rsidRPr="0040379F" w:rsidRDefault="00AE6D40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40379F">
        <w:rPr>
          <w:lang w:val="pl-PL"/>
        </w:rPr>
        <w:t>fax.</w:t>
      </w:r>
      <w:r w:rsidR="007876B3" w:rsidRPr="0040379F">
        <w:rPr>
          <w:lang w:val="pl-PL"/>
        </w:rPr>
        <w:t xml:space="preserve"> 0 59 823 41 02</w:t>
      </w:r>
    </w:p>
    <w:p w:rsidR="007876B3" w:rsidRPr="0040379F" w:rsidRDefault="00B427F2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7" w:history="1">
        <w:r w:rsidR="007876B3" w:rsidRPr="0040379F">
          <w:rPr>
            <w:rStyle w:val="Hipercze"/>
            <w:lang w:val="pl-PL"/>
          </w:rPr>
          <w:t>www.bytow.pup.pl</w:t>
        </w:r>
      </w:hyperlink>
    </w:p>
    <w:p w:rsidR="007876B3" w:rsidRPr="0040379F" w:rsidRDefault="00B427F2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8" w:history="1">
        <w:r w:rsidR="007876B3" w:rsidRPr="0040379F">
          <w:rPr>
            <w:rStyle w:val="Hipercze"/>
            <w:lang w:val="pl-PL"/>
          </w:rPr>
          <w:t>gdby@praca.gov.pl</w:t>
        </w:r>
      </w:hyperlink>
    </w:p>
    <w:p w:rsidR="007876B3" w:rsidRPr="0040379F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3E65E2" w:rsidRPr="0040379F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7876B3" w:rsidRPr="005831F3" w:rsidRDefault="005831F3" w:rsidP="007876B3">
      <w:pPr>
        <w:pStyle w:val="msoaddress"/>
        <w:widowControl w:val="0"/>
        <w:jc w:val="center"/>
        <w:rPr>
          <w:b/>
          <w:color w:val="4F6228" w:themeColor="accent3" w:themeShade="80"/>
          <w:sz w:val="22"/>
          <w:szCs w:val="22"/>
          <w:lang w:val="pl-PL"/>
        </w:rPr>
      </w:pPr>
      <w:r w:rsidRPr="005831F3">
        <w:rPr>
          <w:b/>
          <w:color w:val="4F6228" w:themeColor="accent3" w:themeShade="80"/>
          <w:sz w:val="22"/>
          <w:szCs w:val="22"/>
          <w:lang w:val="pl-PL"/>
        </w:rPr>
        <w:t>FILIA W MIASTKU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ul. Gen. Sikorskiego 1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77—200 Miastko</w:t>
      </w:r>
    </w:p>
    <w:p w:rsidR="007876B3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tel. 0 59 857 51 19</w:t>
      </w:r>
      <w:r w:rsidR="003E65E2">
        <w:rPr>
          <w:lang w:val="pl-PL"/>
        </w:rPr>
        <w:t>; 857 23 19; 857 58 20</w:t>
      </w:r>
    </w:p>
    <w:p w:rsidR="003E65E2" w:rsidRDefault="00AE6D40" w:rsidP="007876B3">
      <w:pPr>
        <w:pStyle w:val="msoaddress"/>
        <w:widowControl w:val="0"/>
        <w:jc w:val="center"/>
        <w:rPr>
          <w:lang w:val="pl-PL"/>
        </w:rPr>
      </w:pPr>
      <w:r>
        <w:rPr>
          <w:lang w:val="pl-PL"/>
        </w:rPr>
        <w:t>fax.</w:t>
      </w:r>
      <w:r w:rsidR="003E65E2">
        <w:rPr>
          <w:lang w:val="pl-PL"/>
        </w:rPr>
        <w:t xml:space="preserve"> 059 857 06 00</w:t>
      </w:r>
    </w:p>
    <w:p w:rsidR="00D3182F" w:rsidRPr="00E7486A" w:rsidRDefault="00B427F2" w:rsidP="003E65E2">
      <w:pPr>
        <w:pStyle w:val="msoaddress"/>
        <w:widowControl w:val="0"/>
        <w:jc w:val="center"/>
        <w:rPr>
          <w:i/>
          <w:szCs w:val="18"/>
          <w:lang w:val="pl-PL"/>
        </w:rPr>
      </w:pPr>
      <w:hyperlink r:id="rId29" w:history="1">
        <w:r w:rsidR="003E65E2" w:rsidRPr="00396CD6">
          <w:rPr>
            <w:rStyle w:val="Hipercze"/>
            <w:lang w:val="pl-PL"/>
          </w:rPr>
          <w:t>gdbymi@praca.gov.pl</w:t>
        </w:r>
      </w:hyperlink>
    </w:p>
    <w:sectPr w:rsidR="00D3182F" w:rsidRPr="00E7486A" w:rsidSect="00725C00">
      <w:pgSz w:w="11906" w:h="16838" w:code="9"/>
      <w:pgMar w:top="992" w:right="992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F2" w:rsidRDefault="00B427F2">
      <w:r>
        <w:separator/>
      </w:r>
    </w:p>
  </w:endnote>
  <w:endnote w:type="continuationSeparator" w:id="0">
    <w:p w:rsidR="00B427F2" w:rsidRDefault="00B4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518"/>
      <w:docPartObj>
        <w:docPartGallery w:val="Page Numbers (Bottom of Page)"/>
        <w:docPartUnique/>
      </w:docPartObj>
    </w:sdtPr>
    <w:sdtEndPr/>
    <w:sdtContent>
      <w:p w:rsidR="00EE34DF" w:rsidRDefault="00B427F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DF" w:rsidRDefault="00EE34DF" w:rsidP="002B4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B9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E34DF" w:rsidRDefault="00EE34DF" w:rsidP="00732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F2" w:rsidRDefault="00B427F2">
      <w:r>
        <w:separator/>
      </w:r>
    </w:p>
  </w:footnote>
  <w:footnote w:type="continuationSeparator" w:id="0">
    <w:p w:rsidR="00B427F2" w:rsidRDefault="00B4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4795_"/>
      </v:shape>
    </w:pict>
  </w:numPicBullet>
  <w:numPicBullet w:numPicBulletId="1">
    <w:pict>
      <v:shape id="_x0000_i1048" type="#_x0000_t75" style="width:11.25pt;height:11.25pt" o:bullet="t">
        <v:imagedata r:id="rId2" o:title="BD14513_"/>
      </v:shape>
    </w:pict>
  </w:numPicBullet>
  <w:numPicBullet w:numPicBulletId="2">
    <w:pict>
      <v:shape id="_x0000_i1049" type="#_x0000_t75" style="width:11.25pt;height:11.25pt" o:bullet="t">
        <v:imagedata r:id="rId3" o:title="j0115863"/>
      </v:shape>
    </w:pict>
  </w:numPicBullet>
  <w:numPicBullet w:numPicBulletId="3">
    <w:pict>
      <v:shape id="_x0000_i1050" type="#_x0000_t75" style="width:9pt;height:9pt" o:bullet="t">
        <v:imagedata r:id="rId4" o:title="BD15274_"/>
      </v:shape>
    </w:pict>
  </w:numPicBullet>
  <w:numPicBullet w:numPicBulletId="4">
    <w:pict>
      <v:shape id="_x0000_i1051" type="#_x0000_t75" style="width:11.25pt;height:11.25pt" o:bullet="t">
        <v:imagedata r:id="rId5" o:title="BD14513_"/>
      </v:shape>
    </w:pict>
  </w:numPicBullet>
  <w:numPicBullet w:numPicBulletId="5">
    <w:pict>
      <v:shape id="_x0000_i1052" type="#_x0000_t75" style="width:9pt;height:9pt" o:bullet="t">
        <v:imagedata r:id="rId6" o:title="BD15020_"/>
      </v:shape>
    </w:pict>
  </w:numPicBullet>
  <w:numPicBullet w:numPicBulletId="6">
    <w:pict>
      <v:shape id="_x0000_i1053" type="#_x0000_t75" style="width:9pt;height:9pt" o:bullet="t">
        <v:imagedata r:id="rId7" o:title="BD15059_"/>
      </v:shape>
    </w:pict>
  </w:numPicBullet>
  <w:abstractNum w:abstractNumId="0">
    <w:nsid w:val="039C192A"/>
    <w:multiLevelType w:val="hybridMultilevel"/>
    <w:tmpl w:val="301E5718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6CC895B8">
      <w:start w:val="1"/>
      <w:numFmt w:val="bullet"/>
      <w:lvlText w:val=""/>
      <w:lvlPicBulletId w:val="6"/>
      <w:lvlJc w:val="left"/>
      <w:pPr>
        <w:ind w:left="393" w:hanging="360"/>
      </w:pPr>
      <w:rPr>
        <w:rFonts w:ascii="Symbol" w:hAnsi="Symbol" w:hint="default"/>
        <w:color w:val="auto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">
    <w:nsid w:val="059A051A"/>
    <w:multiLevelType w:val="hybridMultilevel"/>
    <w:tmpl w:val="ABA6B090"/>
    <w:lvl w:ilvl="0" w:tplc="3926ED32">
      <w:start w:val="1"/>
      <w:numFmt w:val="bullet"/>
      <w:lvlText w:val=""/>
      <w:lvlPicBulletId w:val="2"/>
      <w:lvlJc w:val="left"/>
      <w:pPr>
        <w:ind w:left="1257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0DC72DBB"/>
    <w:multiLevelType w:val="hybridMultilevel"/>
    <w:tmpl w:val="0F965414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3">
    <w:nsid w:val="12B60B6E"/>
    <w:multiLevelType w:val="hybridMultilevel"/>
    <w:tmpl w:val="55EA7F2E"/>
    <w:lvl w:ilvl="0" w:tplc="7402143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5DC3B4C"/>
    <w:multiLevelType w:val="hybridMultilevel"/>
    <w:tmpl w:val="2A8A78BC"/>
    <w:lvl w:ilvl="0" w:tplc="4436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7799"/>
    <w:multiLevelType w:val="hybridMultilevel"/>
    <w:tmpl w:val="E976010E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83298"/>
    <w:multiLevelType w:val="hybridMultilevel"/>
    <w:tmpl w:val="67048E9C"/>
    <w:lvl w:ilvl="0" w:tplc="6CC895B8">
      <w:start w:val="1"/>
      <w:numFmt w:val="bullet"/>
      <w:lvlText w:val=""/>
      <w:lvlPicBulletId w:val="6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C810F3C"/>
    <w:multiLevelType w:val="hybridMultilevel"/>
    <w:tmpl w:val="502C3F56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4416"/>
    <w:multiLevelType w:val="hybridMultilevel"/>
    <w:tmpl w:val="6A1AEB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25498"/>
    <w:multiLevelType w:val="hybridMultilevel"/>
    <w:tmpl w:val="0B1EEC4E"/>
    <w:lvl w:ilvl="0" w:tplc="BD24A63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521062"/>
    <w:multiLevelType w:val="hybridMultilevel"/>
    <w:tmpl w:val="615432FE"/>
    <w:lvl w:ilvl="0" w:tplc="E654AC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9F4FA0"/>
    <w:multiLevelType w:val="hybridMultilevel"/>
    <w:tmpl w:val="D554B294"/>
    <w:lvl w:ilvl="0" w:tplc="363E68B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00637"/>
    <w:multiLevelType w:val="hybridMultilevel"/>
    <w:tmpl w:val="37029C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764FCB"/>
    <w:multiLevelType w:val="hybridMultilevel"/>
    <w:tmpl w:val="E2B82996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C2610"/>
    <w:multiLevelType w:val="hybridMultilevel"/>
    <w:tmpl w:val="0CFC60F0"/>
    <w:lvl w:ilvl="0" w:tplc="342618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0301F"/>
    <w:multiLevelType w:val="hybridMultilevel"/>
    <w:tmpl w:val="2382B3FE"/>
    <w:lvl w:ilvl="0" w:tplc="AD9A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33D1C"/>
    <w:multiLevelType w:val="hybridMultilevel"/>
    <w:tmpl w:val="C2FA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4108B"/>
    <w:multiLevelType w:val="hybridMultilevel"/>
    <w:tmpl w:val="A9EEBB40"/>
    <w:lvl w:ilvl="0" w:tplc="EC702226">
      <w:start w:val="1"/>
      <w:numFmt w:val="bullet"/>
      <w:lvlText w:val=""/>
      <w:lvlPicBulletId w:val="4"/>
      <w:lvlJc w:val="left"/>
      <w:pPr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2F26FA"/>
    <w:multiLevelType w:val="hybridMultilevel"/>
    <w:tmpl w:val="E200D6B4"/>
    <w:lvl w:ilvl="0" w:tplc="83969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67700E"/>
    <w:multiLevelType w:val="hybridMultilevel"/>
    <w:tmpl w:val="3376C3AC"/>
    <w:lvl w:ilvl="0" w:tplc="83969C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1E57E7"/>
    <w:multiLevelType w:val="hybridMultilevel"/>
    <w:tmpl w:val="0C2C303E"/>
    <w:lvl w:ilvl="0" w:tplc="B6E2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150E9"/>
    <w:multiLevelType w:val="hybridMultilevel"/>
    <w:tmpl w:val="83B0720E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18"/>
  </w:num>
  <w:num w:numId="8">
    <w:abstractNumId w:val="19"/>
  </w:num>
  <w:num w:numId="9">
    <w:abstractNumId w:val="20"/>
  </w:num>
  <w:num w:numId="10">
    <w:abstractNumId w:val="9"/>
  </w:num>
  <w:num w:numId="11">
    <w:abstractNumId w:val="13"/>
  </w:num>
  <w:num w:numId="12">
    <w:abstractNumId w:val="5"/>
  </w:num>
  <w:num w:numId="13">
    <w:abstractNumId w:val="16"/>
  </w:num>
  <w:num w:numId="14">
    <w:abstractNumId w:val="1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11"/>
  </w:num>
  <w:num w:numId="19">
    <w:abstractNumId w:val="21"/>
  </w:num>
  <w:num w:numId="20">
    <w:abstractNumId w:val="12"/>
  </w:num>
  <w:num w:numId="21">
    <w:abstractNumId w:val="8"/>
  </w:num>
  <w:num w:numId="22">
    <w:abstractNumId w:val="6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81"/>
    <w:rsid w:val="0000007F"/>
    <w:rsid w:val="00000797"/>
    <w:rsid w:val="000009F1"/>
    <w:rsid w:val="00001923"/>
    <w:rsid w:val="0000475F"/>
    <w:rsid w:val="0000501C"/>
    <w:rsid w:val="0000751E"/>
    <w:rsid w:val="000107CC"/>
    <w:rsid w:val="00011082"/>
    <w:rsid w:val="00011AA8"/>
    <w:rsid w:val="00013680"/>
    <w:rsid w:val="000152C0"/>
    <w:rsid w:val="00015CF6"/>
    <w:rsid w:val="000160E9"/>
    <w:rsid w:val="000168BA"/>
    <w:rsid w:val="00020838"/>
    <w:rsid w:val="000209D9"/>
    <w:rsid w:val="00020D74"/>
    <w:rsid w:val="000225D2"/>
    <w:rsid w:val="000228ED"/>
    <w:rsid w:val="00022B17"/>
    <w:rsid w:val="0002419B"/>
    <w:rsid w:val="000258A6"/>
    <w:rsid w:val="00026968"/>
    <w:rsid w:val="00026C1D"/>
    <w:rsid w:val="00030110"/>
    <w:rsid w:val="0003133C"/>
    <w:rsid w:val="0003198D"/>
    <w:rsid w:val="0003345F"/>
    <w:rsid w:val="00033C09"/>
    <w:rsid w:val="0003419D"/>
    <w:rsid w:val="00034823"/>
    <w:rsid w:val="00034A93"/>
    <w:rsid w:val="00034F73"/>
    <w:rsid w:val="0003528E"/>
    <w:rsid w:val="000359E1"/>
    <w:rsid w:val="00037560"/>
    <w:rsid w:val="0003763A"/>
    <w:rsid w:val="00037701"/>
    <w:rsid w:val="00037B4A"/>
    <w:rsid w:val="00037BB2"/>
    <w:rsid w:val="000405D0"/>
    <w:rsid w:val="000419F9"/>
    <w:rsid w:val="0004219A"/>
    <w:rsid w:val="0004272B"/>
    <w:rsid w:val="000456B9"/>
    <w:rsid w:val="00046AF3"/>
    <w:rsid w:val="000470BC"/>
    <w:rsid w:val="00047E21"/>
    <w:rsid w:val="00050AC9"/>
    <w:rsid w:val="00051614"/>
    <w:rsid w:val="00051ABA"/>
    <w:rsid w:val="00052709"/>
    <w:rsid w:val="00053509"/>
    <w:rsid w:val="00053F3C"/>
    <w:rsid w:val="00055106"/>
    <w:rsid w:val="0005636F"/>
    <w:rsid w:val="0005638C"/>
    <w:rsid w:val="00056678"/>
    <w:rsid w:val="000568A7"/>
    <w:rsid w:val="000609B5"/>
    <w:rsid w:val="00060B3E"/>
    <w:rsid w:val="00061C2B"/>
    <w:rsid w:val="00062210"/>
    <w:rsid w:val="00062576"/>
    <w:rsid w:val="00062D87"/>
    <w:rsid w:val="00064457"/>
    <w:rsid w:val="00064505"/>
    <w:rsid w:val="00064BFC"/>
    <w:rsid w:val="00064EA5"/>
    <w:rsid w:val="00065104"/>
    <w:rsid w:val="00070727"/>
    <w:rsid w:val="00070B2F"/>
    <w:rsid w:val="00071511"/>
    <w:rsid w:val="00071B0A"/>
    <w:rsid w:val="000736E9"/>
    <w:rsid w:val="00073DF7"/>
    <w:rsid w:val="000747BB"/>
    <w:rsid w:val="00075292"/>
    <w:rsid w:val="000806D3"/>
    <w:rsid w:val="00081FE1"/>
    <w:rsid w:val="00082D12"/>
    <w:rsid w:val="0008313D"/>
    <w:rsid w:val="00083278"/>
    <w:rsid w:val="00083FE7"/>
    <w:rsid w:val="00085D2E"/>
    <w:rsid w:val="000860A5"/>
    <w:rsid w:val="00086EFA"/>
    <w:rsid w:val="0008796D"/>
    <w:rsid w:val="000920B5"/>
    <w:rsid w:val="00093950"/>
    <w:rsid w:val="00094245"/>
    <w:rsid w:val="000942A3"/>
    <w:rsid w:val="000955ED"/>
    <w:rsid w:val="00095D32"/>
    <w:rsid w:val="00097852"/>
    <w:rsid w:val="000979D7"/>
    <w:rsid w:val="000A1BEA"/>
    <w:rsid w:val="000A1CE5"/>
    <w:rsid w:val="000A2390"/>
    <w:rsid w:val="000A2CA4"/>
    <w:rsid w:val="000A3EFC"/>
    <w:rsid w:val="000A4983"/>
    <w:rsid w:val="000A51E2"/>
    <w:rsid w:val="000A5D03"/>
    <w:rsid w:val="000A62B5"/>
    <w:rsid w:val="000A6A31"/>
    <w:rsid w:val="000A7CDB"/>
    <w:rsid w:val="000B0AE8"/>
    <w:rsid w:val="000B0C69"/>
    <w:rsid w:val="000B1708"/>
    <w:rsid w:val="000B3F09"/>
    <w:rsid w:val="000B4227"/>
    <w:rsid w:val="000B4513"/>
    <w:rsid w:val="000B683D"/>
    <w:rsid w:val="000C2772"/>
    <w:rsid w:val="000C3172"/>
    <w:rsid w:val="000C32ED"/>
    <w:rsid w:val="000C3F63"/>
    <w:rsid w:val="000C5CA9"/>
    <w:rsid w:val="000C5DC5"/>
    <w:rsid w:val="000D119B"/>
    <w:rsid w:val="000D194F"/>
    <w:rsid w:val="000D1F0C"/>
    <w:rsid w:val="000D362D"/>
    <w:rsid w:val="000D5497"/>
    <w:rsid w:val="000D63BD"/>
    <w:rsid w:val="000D69D8"/>
    <w:rsid w:val="000D6C16"/>
    <w:rsid w:val="000D7E22"/>
    <w:rsid w:val="000E0C17"/>
    <w:rsid w:val="000E29DA"/>
    <w:rsid w:val="000E2C31"/>
    <w:rsid w:val="000E3212"/>
    <w:rsid w:val="000E4E7B"/>
    <w:rsid w:val="000E5FF3"/>
    <w:rsid w:val="000E7A1C"/>
    <w:rsid w:val="000F0492"/>
    <w:rsid w:val="000F3457"/>
    <w:rsid w:val="000F6B2F"/>
    <w:rsid w:val="0010027F"/>
    <w:rsid w:val="001005F9"/>
    <w:rsid w:val="001024D2"/>
    <w:rsid w:val="0010295C"/>
    <w:rsid w:val="00104876"/>
    <w:rsid w:val="00105A51"/>
    <w:rsid w:val="0010616A"/>
    <w:rsid w:val="00106F59"/>
    <w:rsid w:val="001141A4"/>
    <w:rsid w:val="001144EA"/>
    <w:rsid w:val="00115A8D"/>
    <w:rsid w:val="00115F54"/>
    <w:rsid w:val="001164C0"/>
    <w:rsid w:val="00117DF5"/>
    <w:rsid w:val="001212FD"/>
    <w:rsid w:val="00122C78"/>
    <w:rsid w:val="001246D6"/>
    <w:rsid w:val="0012533A"/>
    <w:rsid w:val="00125B2E"/>
    <w:rsid w:val="00125FEB"/>
    <w:rsid w:val="001277E7"/>
    <w:rsid w:val="00131109"/>
    <w:rsid w:val="001315BC"/>
    <w:rsid w:val="001320E4"/>
    <w:rsid w:val="001350A4"/>
    <w:rsid w:val="001400CB"/>
    <w:rsid w:val="00140B14"/>
    <w:rsid w:val="00144026"/>
    <w:rsid w:val="00144380"/>
    <w:rsid w:val="0014439D"/>
    <w:rsid w:val="0014466B"/>
    <w:rsid w:val="00145198"/>
    <w:rsid w:val="00145553"/>
    <w:rsid w:val="0014773E"/>
    <w:rsid w:val="0014791B"/>
    <w:rsid w:val="001520DF"/>
    <w:rsid w:val="00152D23"/>
    <w:rsid w:val="001552EF"/>
    <w:rsid w:val="00156DFB"/>
    <w:rsid w:val="001571AD"/>
    <w:rsid w:val="00161DC6"/>
    <w:rsid w:val="00163D9C"/>
    <w:rsid w:val="001707D8"/>
    <w:rsid w:val="0017138F"/>
    <w:rsid w:val="00173F3E"/>
    <w:rsid w:val="0017796D"/>
    <w:rsid w:val="001814F9"/>
    <w:rsid w:val="00181C06"/>
    <w:rsid w:val="0018397D"/>
    <w:rsid w:val="001843EB"/>
    <w:rsid w:val="00184AD0"/>
    <w:rsid w:val="00184B13"/>
    <w:rsid w:val="00184FE6"/>
    <w:rsid w:val="001851E7"/>
    <w:rsid w:val="00185334"/>
    <w:rsid w:val="001912B7"/>
    <w:rsid w:val="00191ACE"/>
    <w:rsid w:val="00193429"/>
    <w:rsid w:val="0019372C"/>
    <w:rsid w:val="0019377A"/>
    <w:rsid w:val="00193DAF"/>
    <w:rsid w:val="001947F4"/>
    <w:rsid w:val="001948CD"/>
    <w:rsid w:val="001A02A9"/>
    <w:rsid w:val="001A23CE"/>
    <w:rsid w:val="001A2AE3"/>
    <w:rsid w:val="001A4DF5"/>
    <w:rsid w:val="001A554F"/>
    <w:rsid w:val="001B0F43"/>
    <w:rsid w:val="001B1C5E"/>
    <w:rsid w:val="001B2091"/>
    <w:rsid w:val="001B4334"/>
    <w:rsid w:val="001B73D4"/>
    <w:rsid w:val="001C440B"/>
    <w:rsid w:val="001C4498"/>
    <w:rsid w:val="001C47BA"/>
    <w:rsid w:val="001C4F8A"/>
    <w:rsid w:val="001C542F"/>
    <w:rsid w:val="001C6AAC"/>
    <w:rsid w:val="001D09B1"/>
    <w:rsid w:val="001D16C3"/>
    <w:rsid w:val="001D19BD"/>
    <w:rsid w:val="001D26E9"/>
    <w:rsid w:val="001D5289"/>
    <w:rsid w:val="001D5E04"/>
    <w:rsid w:val="001D6ABD"/>
    <w:rsid w:val="001D771E"/>
    <w:rsid w:val="001E23AA"/>
    <w:rsid w:val="001E2DA7"/>
    <w:rsid w:val="001E3021"/>
    <w:rsid w:val="001E6610"/>
    <w:rsid w:val="001E77C2"/>
    <w:rsid w:val="001F44FC"/>
    <w:rsid w:val="001F58C8"/>
    <w:rsid w:val="001F5B0F"/>
    <w:rsid w:val="00200B58"/>
    <w:rsid w:val="0020402F"/>
    <w:rsid w:val="00206319"/>
    <w:rsid w:val="00206E0D"/>
    <w:rsid w:val="00207875"/>
    <w:rsid w:val="002114F4"/>
    <w:rsid w:val="00212169"/>
    <w:rsid w:val="002121E0"/>
    <w:rsid w:val="002124B7"/>
    <w:rsid w:val="002133EA"/>
    <w:rsid w:val="00214D0F"/>
    <w:rsid w:val="002173B8"/>
    <w:rsid w:val="002175F8"/>
    <w:rsid w:val="00221252"/>
    <w:rsid w:val="002238BE"/>
    <w:rsid w:val="00230276"/>
    <w:rsid w:val="00230296"/>
    <w:rsid w:val="0023058B"/>
    <w:rsid w:val="002315EA"/>
    <w:rsid w:val="002328C4"/>
    <w:rsid w:val="00233494"/>
    <w:rsid w:val="00234D13"/>
    <w:rsid w:val="00235044"/>
    <w:rsid w:val="002404D5"/>
    <w:rsid w:val="00240B3A"/>
    <w:rsid w:val="00242556"/>
    <w:rsid w:val="002427E4"/>
    <w:rsid w:val="00242C68"/>
    <w:rsid w:val="002460BE"/>
    <w:rsid w:val="002460F9"/>
    <w:rsid w:val="00246CA9"/>
    <w:rsid w:val="002472A5"/>
    <w:rsid w:val="0025256B"/>
    <w:rsid w:val="002535CC"/>
    <w:rsid w:val="00253BEC"/>
    <w:rsid w:val="00257D15"/>
    <w:rsid w:val="00260077"/>
    <w:rsid w:val="0026435E"/>
    <w:rsid w:val="00266227"/>
    <w:rsid w:val="00266BA8"/>
    <w:rsid w:val="00267E9C"/>
    <w:rsid w:val="00270135"/>
    <w:rsid w:val="00271712"/>
    <w:rsid w:val="002726D6"/>
    <w:rsid w:val="00272C27"/>
    <w:rsid w:val="00275657"/>
    <w:rsid w:val="00276149"/>
    <w:rsid w:val="002761D9"/>
    <w:rsid w:val="00277E35"/>
    <w:rsid w:val="002848C6"/>
    <w:rsid w:val="00284E04"/>
    <w:rsid w:val="00286F67"/>
    <w:rsid w:val="0028771D"/>
    <w:rsid w:val="002912E9"/>
    <w:rsid w:val="00292BCD"/>
    <w:rsid w:val="00293E21"/>
    <w:rsid w:val="00295E20"/>
    <w:rsid w:val="002A1595"/>
    <w:rsid w:val="002A19DC"/>
    <w:rsid w:val="002A2A51"/>
    <w:rsid w:val="002A3A0A"/>
    <w:rsid w:val="002A5F60"/>
    <w:rsid w:val="002A63D6"/>
    <w:rsid w:val="002A6E8C"/>
    <w:rsid w:val="002B3CDD"/>
    <w:rsid w:val="002B3F3A"/>
    <w:rsid w:val="002B44B9"/>
    <w:rsid w:val="002B5F6B"/>
    <w:rsid w:val="002B6A50"/>
    <w:rsid w:val="002B7926"/>
    <w:rsid w:val="002C09DF"/>
    <w:rsid w:val="002C1ED2"/>
    <w:rsid w:val="002C2BD5"/>
    <w:rsid w:val="002C3DF1"/>
    <w:rsid w:val="002D008E"/>
    <w:rsid w:val="002D2639"/>
    <w:rsid w:val="002D3AD6"/>
    <w:rsid w:val="002D44AE"/>
    <w:rsid w:val="002D6863"/>
    <w:rsid w:val="002E3030"/>
    <w:rsid w:val="002E3B38"/>
    <w:rsid w:val="002E3BEA"/>
    <w:rsid w:val="002F2615"/>
    <w:rsid w:val="002F3328"/>
    <w:rsid w:val="002F4D72"/>
    <w:rsid w:val="002F6618"/>
    <w:rsid w:val="002F673C"/>
    <w:rsid w:val="002F6930"/>
    <w:rsid w:val="003003F8"/>
    <w:rsid w:val="00302351"/>
    <w:rsid w:val="0030397E"/>
    <w:rsid w:val="00304B65"/>
    <w:rsid w:val="003135F3"/>
    <w:rsid w:val="00313EB7"/>
    <w:rsid w:val="003141AC"/>
    <w:rsid w:val="00316265"/>
    <w:rsid w:val="003162DF"/>
    <w:rsid w:val="003167EF"/>
    <w:rsid w:val="00317212"/>
    <w:rsid w:val="00317942"/>
    <w:rsid w:val="00320771"/>
    <w:rsid w:val="0032146C"/>
    <w:rsid w:val="0032667B"/>
    <w:rsid w:val="00327E69"/>
    <w:rsid w:val="00331BBD"/>
    <w:rsid w:val="00332995"/>
    <w:rsid w:val="0033315B"/>
    <w:rsid w:val="00334400"/>
    <w:rsid w:val="0033458A"/>
    <w:rsid w:val="0033584C"/>
    <w:rsid w:val="003360D7"/>
    <w:rsid w:val="0033722D"/>
    <w:rsid w:val="00341C8D"/>
    <w:rsid w:val="00343341"/>
    <w:rsid w:val="00344306"/>
    <w:rsid w:val="00344434"/>
    <w:rsid w:val="00346125"/>
    <w:rsid w:val="0034687C"/>
    <w:rsid w:val="00353896"/>
    <w:rsid w:val="00353F1D"/>
    <w:rsid w:val="0035487A"/>
    <w:rsid w:val="0035489A"/>
    <w:rsid w:val="00354E6B"/>
    <w:rsid w:val="00357898"/>
    <w:rsid w:val="00357AE8"/>
    <w:rsid w:val="00360562"/>
    <w:rsid w:val="00362548"/>
    <w:rsid w:val="00362B4C"/>
    <w:rsid w:val="00363F25"/>
    <w:rsid w:val="00365D78"/>
    <w:rsid w:val="00366796"/>
    <w:rsid w:val="003669BF"/>
    <w:rsid w:val="003676FA"/>
    <w:rsid w:val="00371ABA"/>
    <w:rsid w:val="003723A5"/>
    <w:rsid w:val="00373518"/>
    <w:rsid w:val="00374CEE"/>
    <w:rsid w:val="00375F06"/>
    <w:rsid w:val="0037722E"/>
    <w:rsid w:val="00377DA0"/>
    <w:rsid w:val="0038385C"/>
    <w:rsid w:val="003844B8"/>
    <w:rsid w:val="00385D68"/>
    <w:rsid w:val="003950D0"/>
    <w:rsid w:val="003971D8"/>
    <w:rsid w:val="003A173B"/>
    <w:rsid w:val="003A3501"/>
    <w:rsid w:val="003A55B9"/>
    <w:rsid w:val="003A5711"/>
    <w:rsid w:val="003A573F"/>
    <w:rsid w:val="003A6F21"/>
    <w:rsid w:val="003A70BA"/>
    <w:rsid w:val="003B0324"/>
    <w:rsid w:val="003B2203"/>
    <w:rsid w:val="003B2C14"/>
    <w:rsid w:val="003B315F"/>
    <w:rsid w:val="003B4EE7"/>
    <w:rsid w:val="003B7904"/>
    <w:rsid w:val="003C304D"/>
    <w:rsid w:val="003C330D"/>
    <w:rsid w:val="003C33F5"/>
    <w:rsid w:val="003C5D4B"/>
    <w:rsid w:val="003C5F2F"/>
    <w:rsid w:val="003C65AE"/>
    <w:rsid w:val="003C768D"/>
    <w:rsid w:val="003C7725"/>
    <w:rsid w:val="003D0302"/>
    <w:rsid w:val="003D0337"/>
    <w:rsid w:val="003D07B2"/>
    <w:rsid w:val="003D0AA4"/>
    <w:rsid w:val="003D182B"/>
    <w:rsid w:val="003D1D38"/>
    <w:rsid w:val="003D1FD4"/>
    <w:rsid w:val="003D2797"/>
    <w:rsid w:val="003D4B93"/>
    <w:rsid w:val="003D6174"/>
    <w:rsid w:val="003D628D"/>
    <w:rsid w:val="003D68E7"/>
    <w:rsid w:val="003D72C3"/>
    <w:rsid w:val="003D773B"/>
    <w:rsid w:val="003E131B"/>
    <w:rsid w:val="003E1C7A"/>
    <w:rsid w:val="003E3B5D"/>
    <w:rsid w:val="003E4FC9"/>
    <w:rsid w:val="003E65E2"/>
    <w:rsid w:val="003E7E48"/>
    <w:rsid w:val="003F16D2"/>
    <w:rsid w:val="003F1EC7"/>
    <w:rsid w:val="003F2BAE"/>
    <w:rsid w:val="003F5873"/>
    <w:rsid w:val="0040011D"/>
    <w:rsid w:val="0040324E"/>
    <w:rsid w:val="0040379F"/>
    <w:rsid w:val="00403DBC"/>
    <w:rsid w:val="00403EF1"/>
    <w:rsid w:val="004058FB"/>
    <w:rsid w:val="0041008B"/>
    <w:rsid w:val="00411F2E"/>
    <w:rsid w:val="00412DDF"/>
    <w:rsid w:val="0041364A"/>
    <w:rsid w:val="00414666"/>
    <w:rsid w:val="00416431"/>
    <w:rsid w:val="00417540"/>
    <w:rsid w:val="004201FC"/>
    <w:rsid w:val="004240C9"/>
    <w:rsid w:val="004243FD"/>
    <w:rsid w:val="004248AE"/>
    <w:rsid w:val="00426453"/>
    <w:rsid w:val="004276EE"/>
    <w:rsid w:val="0043319A"/>
    <w:rsid w:val="00434359"/>
    <w:rsid w:val="004443AA"/>
    <w:rsid w:val="00444A06"/>
    <w:rsid w:val="00445A2F"/>
    <w:rsid w:val="00445CC5"/>
    <w:rsid w:val="0045268D"/>
    <w:rsid w:val="00452AA4"/>
    <w:rsid w:val="00455395"/>
    <w:rsid w:val="004555B2"/>
    <w:rsid w:val="00457AB3"/>
    <w:rsid w:val="004608AB"/>
    <w:rsid w:val="00461352"/>
    <w:rsid w:val="004638BC"/>
    <w:rsid w:val="0046499F"/>
    <w:rsid w:val="0046624C"/>
    <w:rsid w:val="00466616"/>
    <w:rsid w:val="0047005F"/>
    <w:rsid w:val="00471CF3"/>
    <w:rsid w:val="00472749"/>
    <w:rsid w:val="004728A1"/>
    <w:rsid w:val="0047469A"/>
    <w:rsid w:val="004751E2"/>
    <w:rsid w:val="00476879"/>
    <w:rsid w:val="00476952"/>
    <w:rsid w:val="00476F95"/>
    <w:rsid w:val="00477701"/>
    <w:rsid w:val="00477ECB"/>
    <w:rsid w:val="00481DC4"/>
    <w:rsid w:val="0048249F"/>
    <w:rsid w:val="00484769"/>
    <w:rsid w:val="00484F08"/>
    <w:rsid w:val="004907BF"/>
    <w:rsid w:val="00491BB4"/>
    <w:rsid w:val="00492D4A"/>
    <w:rsid w:val="0049414B"/>
    <w:rsid w:val="00497E53"/>
    <w:rsid w:val="004A0C6C"/>
    <w:rsid w:val="004A349C"/>
    <w:rsid w:val="004A445D"/>
    <w:rsid w:val="004A6466"/>
    <w:rsid w:val="004A69CA"/>
    <w:rsid w:val="004A75F9"/>
    <w:rsid w:val="004A7FF0"/>
    <w:rsid w:val="004B188F"/>
    <w:rsid w:val="004B223D"/>
    <w:rsid w:val="004B34DB"/>
    <w:rsid w:val="004B5CBB"/>
    <w:rsid w:val="004B66B1"/>
    <w:rsid w:val="004B6D70"/>
    <w:rsid w:val="004C0219"/>
    <w:rsid w:val="004C614F"/>
    <w:rsid w:val="004C6BF5"/>
    <w:rsid w:val="004C7E23"/>
    <w:rsid w:val="004D1753"/>
    <w:rsid w:val="004D488B"/>
    <w:rsid w:val="004D5D36"/>
    <w:rsid w:val="004D6972"/>
    <w:rsid w:val="004E0199"/>
    <w:rsid w:val="004E0DCC"/>
    <w:rsid w:val="004E14A2"/>
    <w:rsid w:val="004E201B"/>
    <w:rsid w:val="004E3A8B"/>
    <w:rsid w:val="004E517C"/>
    <w:rsid w:val="004E5708"/>
    <w:rsid w:val="004E650F"/>
    <w:rsid w:val="004F1E75"/>
    <w:rsid w:val="004F2438"/>
    <w:rsid w:val="004F3EF4"/>
    <w:rsid w:val="004F4289"/>
    <w:rsid w:val="004F4344"/>
    <w:rsid w:val="004F69F0"/>
    <w:rsid w:val="004F6DBC"/>
    <w:rsid w:val="004F792A"/>
    <w:rsid w:val="00501049"/>
    <w:rsid w:val="00501C9D"/>
    <w:rsid w:val="0050222D"/>
    <w:rsid w:val="00503ACC"/>
    <w:rsid w:val="005044EC"/>
    <w:rsid w:val="005044F2"/>
    <w:rsid w:val="00507BA8"/>
    <w:rsid w:val="00507D65"/>
    <w:rsid w:val="0051125E"/>
    <w:rsid w:val="005112AE"/>
    <w:rsid w:val="00511870"/>
    <w:rsid w:val="00512073"/>
    <w:rsid w:val="005120B5"/>
    <w:rsid w:val="005135D7"/>
    <w:rsid w:val="00515B82"/>
    <w:rsid w:val="0052226F"/>
    <w:rsid w:val="00523768"/>
    <w:rsid w:val="00525206"/>
    <w:rsid w:val="005253B3"/>
    <w:rsid w:val="00530682"/>
    <w:rsid w:val="00530928"/>
    <w:rsid w:val="00530BBB"/>
    <w:rsid w:val="0053125E"/>
    <w:rsid w:val="00534BDB"/>
    <w:rsid w:val="00540712"/>
    <w:rsid w:val="00540A2A"/>
    <w:rsid w:val="005414B9"/>
    <w:rsid w:val="00542709"/>
    <w:rsid w:val="005459B4"/>
    <w:rsid w:val="00545AF5"/>
    <w:rsid w:val="005464A8"/>
    <w:rsid w:val="0054678F"/>
    <w:rsid w:val="005522C4"/>
    <w:rsid w:val="005526C9"/>
    <w:rsid w:val="00553E2E"/>
    <w:rsid w:val="00560264"/>
    <w:rsid w:val="00560265"/>
    <w:rsid w:val="00560B8C"/>
    <w:rsid w:val="005629D5"/>
    <w:rsid w:val="0056328B"/>
    <w:rsid w:val="00563D88"/>
    <w:rsid w:val="00564A5B"/>
    <w:rsid w:val="005659DF"/>
    <w:rsid w:val="00567DD6"/>
    <w:rsid w:val="00572644"/>
    <w:rsid w:val="00572A8B"/>
    <w:rsid w:val="00573561"/>
    <w:rsid w:val="00573FB6"/>
    <w:rsid w:val="005760C5"/>
    <w:rsid w:val="00577959"/>
    <w:rsid w:val="00577AA2"/>
    <w:rsid w:val="00577BF0"/>
    <w:rsid w:val="00581BD7"/>
    <w:rsid w:val="005831F3"/>
    <w:rsid w:val="00587B73"/>
    <w:rsid w:val="00590853"/>
    <w:rsid w:val="00594B0F"/>
    <w:rsid w:val="00595EBA"/>
    <w:rsid w:val="005970A1"/>
    <w:rsid w:val="005A5327"/>
    <w:rsid w:val="005A5D38"/>
    <w:rsid w:val="005A63DB"/>
    <w:rsid w:val="005B0A37"/>
    <w:rsid w:val="005B0F76"/>
    <w:rsid w:val="005B3A4E"/>
    <w:rsid w:val="005B41CF"/>
    <w:rsid w:val="005B5297"/>
    <w:rsid w:val="005B614E"/>
    <w:rsid w:val="005B667B"/>
    <w:rsid w:val="005B7E3C"/>
    <w:rsid w:val="005B7F77"/>
    <w:rsid w:val="005C24AE"/>
    <w:rsid w:val="005C30EA"/>
    <w:rsid w:val="005C4727"/>
    <w:rsid w:val="005C49BB"/>
    <w:rsid w:val="005C53F9"/>
    <w:rsid w:val="005C627B"/>
    <w:rsid w:val="005C71C4"/>
    <w:rsid w:val="005C7E78"/>
    <w:rsid w:val="005D2FAD"/>
    <w:rsid w:val="005D5F1B"/>
    <w:rsid w:val="005E1E71"/>
    <w:rsid w:val="005E351E"/>
    <w:rsid w:val="005E5413"/>
    <w:rsid w:val="005F40C7"/>
    <w:rsid w:val="005F43F6"/>
    <w:rsid w:val="005F5EEC"/>
    <w:rsid w:val="005F634B"/>
    <w:rsid w:val="005F6D21"/>
    <w:rsid w:val="005F7492"/>
    <w:rsid w:val="005F7BDE"/>
    <w:rsid w:val="0060062A"/>
    <w:rsid w:val="0060095D"/>
    <w:rsid w:val="00601A0E"/>
    <w:rsid w:val="006036B9"/>
    <w:rsid w:val="00603BF5"/>
    <w:rsid w:val="0060584E"/>
    <w:rsid w:val="00606C0F"/>
    <w:rsid w:val="00610F37"/>
    <w:rsid w:val="00612A9C"/>
    <w:rsid w:val="00612CD6"/>
    <w:rsid w:val="006137C6"/>
    <w:rsid w:val="00621643"/>
    <w:rsid w:val="006223F1"/>
    <w:rsid w:val="00622CAF"/>
    <w:rsid w:val="00622F24"/>
    <w:rsid w:val="0062329B"/>
    <w:rsid w:val="00623BB1"/>
    <w:rsid w:val="006259DA"/>
    <w:rsid w:val="0062742F"/>
    <w:rsid w:val="00631225"/>
    <w:rsid w:val="006352F9"/>
    <w:rsid w:val="00635785"/>
    <w:rsid w:val="006364B9"/>
    <w:rsid w:val="00636FF7"/>
    <w:rsid w:val="00637C8D"/>
    <w:rsid w:val="00637CE1"/>
    <w:rsid w:val="00643274"/>
    <w:rsid w:val="0064336F"/>
    <w:rsid w:val="00643CE0"/>
    <w:rsid w:val="00644740"/>
    <w:rsid w:val="00646B73"/>
    <w:rsid w:val="00647D0A"/>
    <w:rsid w:val="006512E8"/>
    <w:rsid w:val="006551B3"/>
    <w:rsid w:val="00655693"/>
    <w:rsid w:val="00656A85"/>
    <w:rsid w:val="0066011D"/>
    <w:rsid w:val="0066101F"/>
    <w:rsid w:val="0066172E"/>
    <w:rsid w:val="00662A21"/>
    <w:rsid w:val="00663220"/>
    <w:rsid w:val="00663281"/>
    <w:rsid w:val="00664644"/>
    <w:rsid w:val="00664C5A"/>
    <w:rsid w:val="006657DC"/>
    <w:rsid w:val="006700AD"/>
    <w:rsid w:val="00670B85"/>
    <w:rsid w:val="006719E5"/>
    <w:rsid w:val="00675C26"/>
    <w:rsid w:val="006829CB"/>
    <w:rsid w:val="00683D8A"/>
    <w:rsid w:val="0068739D"/>
    <w:rsid w:val="00693144"/>
    <w:rsid w:val="006933E0"/>
    <w:rsid w:val="00694847"/>
    <w:rsid w:val="00695A90"/>
    <w:rsid w:val="006A0109"/>
    <w:rsid w:val="006A0A50"/>
    <w:rsid w:val="006A1FA5"/>
    <w:rsid w:val="006A2500"/>
    <w:rsid w:val="006A2BFA"/>
    <w:rsid w:val="006A2E81"/>
    <w:rsid w:val="006A3C80"/>
    <w:rsid w:val="006A4042"/>
    <w:rsid w:val="006A5017"/>
    <w:rsid w:val="006A51F7"/>
    <w:rsid w:val="006A6C65"/>
    <w:rsid w:val="006A6DC7"/>
    <w:rsid w:val="006A7E27"/>
    <w:rsid w:val="006A7EA0"/>
    <w:rsid w:val="006B404B"/>
    <w:rsid w:val="006B5B8B"/>
    <w:rsid w:val="006B5F73"/>
    <w:rsid w:val="006B6824"/>
    <w:rsid w:val="006C0B81"/>
    <w:rsid w:val="006C1B40"/>
    <w:rsid w:val="006C1F2A"/>
    <w:rsid w:val="006C39E2"/>
    <w:rsid w:val="006C4838"/>
    <w:rsid w:val="006C61C8"/>
    <w:rsid w:val="006D0B71"/>
    <w:rsid w:val="006D23DD"/>
    <w:rsid w:val="006E146E"/>
    <w:rsid w:val="006E1D94"/>
    <w:rsid w:val="006E1EEF"/>
    <w:rsid w:val="006E211A"/>
    <w:rsid w:val="006E3ACF"/>
    <w:rsid w:val="006E5816"/>
    <w:rsid w:val="006E5CB9"/>
    <w:rsid w:val="006E74C2"/>
    <w:rsid w:val="006F0554"/>
    <w:rsid w:val="006F139B"/>
    <w:rsid w:val="006F1AC0"/>
    <w:rsid w:val="006F1E70"/>
    <w:rsid w:val="006F4171"/>
    <w:rsid w:val="006F4223"/>
    <w:rsid w:val="006F77B3"/>
    <w:rsid w:val="006F7D57"/>
    <w:rsid w:val="00700065"/>
    <w:rsid w:val="00702D9D"/>
    <w:rsid w:val="00703C41"/>
    <w:rsid w:val="00705D94"/>
    <w:rsid w:val="00706F00"/>
    <w:rsid w:val="00707900"/>
    <w:rsid w:val="00707C89"/>
    <w:rsid w:val="007105EB"/>
    <w:rsid w:val="007138D2"/>
    <w:rsid w:val="00713929"/>
    <w:rsid w:val="0071400F"/>
    <w:rsid w:val="00715133"/>
    <w:rsid w:val="0072442B"/>
    <w:rsid w:val="00724974"/>
    <w:rsid w:val="00724A53"/>
    <w:rsid w:val="00725605"/>
    <w:rsid w:val="00725C00"/>
    <w:rsid w:val="00726688"/>
    <w:rsid w:val="00730338"/>
    <w:rsid w:val="007317CB"/>
    <w:rsid w:val="0073241C"/>
    <w:rsid w:val="00733A59"/>
    <w:rsid w:val="00735044"/>
    <w:rsid w:val="00735536"/>
    <w:rsid w:val="00735812"/>
    <w:rsid w:val="00736AC0"/>
    <w:rsid w:val="0074215E"/>
    <w:rsid w:val="00742837"/>
    <w:rsid w:val="00743EDA"/>
    <w:rsid w:val="00744C89"/>
    <w:rsid w:val="0074612D"/>
    <w:rsid w:val="0074736B"/>
    <w:rsid w:val="00747933"/>
    <w:rsid w:val="007507AB"/>
    <w:rsid w:val="00750D8F"/>
    <w:rsid w:val="00751A11"/>
    <w:rsid w:val="00752B55"/>
    <w:rsid w:val="00754B46"/>
    <w:rsid w:val="0076043E"/>
    <w:rsid w:val="0076348A"/>
    <w:rsid w:val="007646E1"/>
    <w:rsid w:val="00765D22"/>
    <w:rsid w:val="0076636D"/>
    <w:rsid w:val="00766E2B"/>
    <w:rsid w:val="0077001D"/>
    <w:rsid w:val="0077037F"/>
    <w:rsid w:val="00771768"/>
    <w:rsid w:val="00771795"/>
    <w:rsid w:val="00771FDB"/>
    <w:rsid w:val="007732D7"/>
    <w:rsid w:val="007742AD"/>
    <w:rsid w:val="00777D5A"/>
    <w:rsid w:val="00782962"/>
    <w:rsid w:val="00783769"/>
    <w:rsid w:val="0078696E"/>
    <w:rsid w:val="007869CE"/>
    <w:rsid w:val="00786C15"/>
    <w:rsid w:val="007876B3"/>
    <w:rsid w:val="00787DF8"/>
    <w:rsid w:val="0079074E"/>
    <w:rsid w:val="00792B2A"/>
    <w:rsid w:val="007954E6"/>
    <w:rsid w:val="00795B26"/>
    <w:rsid w:val="00797C14"/>
    <w:rsid w:val="007A017D"/>
    <w:rsid w:val="007A0689"/>
    <w:rsid w:val="007A07BF"/>
    <w:rsid w:val="007A0DB2"/>
    <w:rsid w:val="007A1419"/>
    <w:rsid w:val="007A23BC"/>
    <w:rsid w:val="007A6796"/>
    <w:rsid w:val="007A749C"/>
    <w:rsid w:val="007A754D"/>
    <w:rsid w:val="007B230E"/>
    <w:rsid w:val="007B4227"/>
    <w:rsid w:val="007B6226"/>
    <w:rsid w:val="007B6749"/>
    <w:rsid w:val="007B6BF7"/>
    <w:rsid w:val="007B75B1"/>
    <w:rsid w:val="007C1FC5"/>
    <w:rsid w:val="007C50F3"/>
    <w:rsid w:val="007D035E"/>
    <w:rsid w:val="007D18A0"/>
    <w:rsid w:val="007D32B0"/>
    <w:rsid w:val="007D3F79"/>
    <w:rsid w:val="007D406C"/>
    <w:rsid w:val="007D4D6E"/>
    <w:rsid w:val="007D6B3F"/>
    <w:rsid w:val="007E0B1D"/>
    <w:rsid w:val="007E1E0B"/>
    <w:rsid w:val="007E46D4"/>
    <w:rsid w:val="007E6851"/>
    <w:rsid w:val="007E760D"/>
    <w:rsid w:val="007F0B22"/>
    <w:rsid w:val="007F1D27"/>
    <w:rsid w:val="007F1F15"/>
    <w:rsid w:val="007F2F9A"/>
    <w:rsid w:val="007F38F5"/>
    <w:rsid w:val="007F4D47"/>
    <w:rsid w:val="007F6150"/>
    <w:rsid w:val="007F646B"/>
    <w:rsid w:val="007F6FD4"/>
    <w:rsid w:val="007F7E7B"/>
    <w:rsid w:val="008006B2"/>
    <w:rsid w:val="00801F9A"/>
    <w:rsid w:val="008021B6"/>
    <w:rsid w:val="00802B95"/>
    <w:rsid w:val="008041F0"/>
    <w:rsid w:val="00805501"/>
    <w:rsid w:val="00805662"/>
    <w:rsid w:val="00810247"/>
    <w:rsid w:val="00810B78"/>
    <w:rsid w:val="00811F8F"/>
    <w:rsid w:val="008130FB"/>
    <w:rsid w:val="00814E62"/>
    <w:rsid w:val="00816780"/>
    <w:rsid w:val="0082252F"/>
    <w:rsid w:val="00823ACF"/>
    <w:rsid w:val="00823E43"/>
    <w:rsid w:val="00824421"/>
    <w:rsid w:val="00825702"/>
    <w:rsid w:val="008320F2"/>
    <w:rsid w:val="0083260D"/>
    <w:rsid w:val="00832629"/>
    <w:rsid w:val="0083286C"/>
    <w:rsid w:val="008328A0"/>
    <w:rsid w:val="00833AE8"/>
    <w:rsid w:val="0083582D"/>
    <w:rsid w:val="008368DB"/>
    <w:rsid w:val="008374FB"/>
    <w:rsid w:val="00840107"/>
    <w:rsid w:val="00842847"/>
    <w:rsid w:val="00844BA0"/>
    <w:rsid w:val="00845DB1"/>
    <w:rsid w:val="00847F20"/>
    <w:rsid w:val="00851619"/>
    <w:rsid w:val="008523B2"/>
    <w:rsid w:val="0085634E"/>
    <w:rsid w:val="0085750A"/>
    <w:rsid w:val="00861959"/>
    <w:rsid w:val="008625D0"/>
    <w:rsid w:val="00862705"/>
    <w:rsid w:val="008647B8"/>
    <w:rsid w:val="00865CE7"/>
    <w:rsid w:val="00870090"/>
    <w:rsid w:val="008704BF"/>
    <w:rsid w:val="0087550E"/>
    <w:rsid w:val="00875CB5"/>
    <w:rsid w:val="0087680D"/>
    <w:rsid w:val="00876906"/>
    <w:rsid w:val="00876BA1"/>
    <w:rsid w:val="008773AA"/>
    <w:rsid w:val="0087797F"/>
    <w:rsid w:val="00880DB5"/>
    <w:rsid w:val="00883078"/>
    <w:rsid w:val="008838AC"/>
    <w:rsid w:val="008850E0"/>
    <w:rsid w:val="00890079"/>
    <w:rsid w:val="0089016B"/>
    <w:rsid w:val="0089108D"/>
    <w:rsid w:val="00894755"/>
    <w:rsid w:val="008967CC"/>
    <w:rsid w:val="008971B7"/>
    <w:rsid w:val="008A21BB"/>
    <w:rsid w:val="008A3D63"/>
    <w:rsid w:val="008A4D13"/>
    <w:rsid w:val="008B0321"/>
    <w:rsid w:val="008B6035"/>
    <w:rsid w:val="008B7835"/>
    <w:rsid w:val="008B78AE"/>
    <w:rsid w:val="008B797C"/>
    <w:rsid w:val="008C1091"/>
    <w:rsid w:val="008C7CE1"/>
    <w:rsid w:val="008D053C"/>
    <w:rsid w:val="008D1C8E"/>
    <w:rsid w:val="008D3684"/>
    <w:rsid w:val="008D4017"/>
    <w:rsid w:val="008D5E96"/>
    <w:rsid w:val="008E28E6"/>
    <w:rsid w:val="008E370B"/>
    <w:rsid w:val="008E77B9"/>
    <w:rsid w:val="008F5105"/>
    <w:rsid w:val="008F7DAE"/>
    <w:rsid w:val="009049A6"/>
    <w:rsid w:val="00904CA9"/>
    <w:rsid w:val="00905079"/>
    <w:rsid w:val="009060AE"/>
    <w:rsid w:val="0090768E"/>
    <w:rsid w:val="0091014C"/>
    <w:rsid w:val="00911590"/>
    <w:rsid w:val="00912A9D"/>
    <w:rsid w:val="00912E6B"/>
    <w:rsid w:val="00914045"/>
    <w:rsid w:val="00914FEC"/>
    <w:rsid w:val="00920A77"/>
    <w:rsid w:val="0092325D"/>
    <w:rsid w:val="009241AC"/>
    <w:rsid w:val="00931D54"/>
    <w:rsid w:val="009320C6"/>
    <w:rsid w:val="00935A68"/>
    <w:rsid w:val="00937483"/>
    <w:rsid w:val="00937BCB"/>
    <w:rsid w:val="00940DA0"/>
    <w:rsid w:val="0094233C"/>
    <w:rsid w:val="00942DD0"/>
    <w:rsid w:val="00943430"/>
    <w:rsid w:val="00943AFB"/>
    <w:rsid w:val="009448B8"/>
    <w:rsid w:val="00945A01"/>
    <w:rsid w:val="00947233"/>
    <w:rsid w:val="0094767B"/>
    <w:rsid w:val="00947C5D"/>
    <w:rsid w:val="00954005"/>
    <w:rsid w:val="00954524"/>
    <w:rsid w:val="00956113"/>
    <w:rsid w:val="009607A9"/>
    <w:rsid w:val="00962EA0"/>
    <w:rsid w:val="00962EC1"/>
    <w:rsid w:val="009630CC"/>
    <w:rsid w:val="0096578F"/>
    <w:rsid w:val="00965BA9"/>
    <w:rsid w:val="0097035D"/>
    <w:rsid w:val="00970845"/>
    <w:rsid w:val="00971197"/>
    <w:rsid w:val="009711CB"/>
    <w:rsid w:val="00971365"/>
    <w:rsid w:val="00971FB4"/>
    <w:rsid w:val="00975BBD"/>
    <w:rsid w:val="00976542"/>
    <w:rsid w:val="0098013A"/>
    <w:rsid w:val="009805B1"/>
    <w:rsid w:val="00985A49"/>
    <w:rsid w:val="00986FCD"/>
    <w:rsid w:val="00990D28"/>
    <w:rsid w:val="00992A83"/>
    <w:rsid w:val="00992C6F"/>
    <w:rsid w:val="00993AC9"/>
    <w:rsid w:val="009962F4"/>
    <w:rsid w:val="00996DC6"/>
    <w:rsid w:val="00997D73"/>
    <w:rsid w:val="009A1F84"/>
    <w:rsid w:val="009A4555"/>
    <w:rsid w:val="009A616B"/>
    <w:rsid w:val="009A7A72"/>
    <w:rsid w:val="009B033C"/>
    <w:rsid w:val="009B0CA2"/>
    <w:rsid w:val="009B3782"/>
    <w:rsid w:val="009B3E6D"/>
    <w:rsid w:val="009B60E5"/>
    <w:rsid w:val="009B65A8"/>
    <w:rsid w:val="009C03CA"/>
    <w:rsid w:val="009C2689"/>
    <w:rsid w:val="009C4375"/>
    <w:rsid w:val="009C5C93"/>
    <w:rsid w:val="009C69C2"/>
    <w:rsid w:val="009C6DA9"/>
    <w:rsid w:val="009C706A"/>
    <w:rsid w:val="009C7164"/>
    <w:rsid w:val="009C748E"/>
    <w:rsid w:val="009D02D3"/>
    <w:rsid w:val="009D05E5"/>
    <w:rsid w:val="009D1BEA"/>
    <w:rsid w:val="009D4B9F"/>
    <w:rsid w:val="009D4E4F"/>
    <w:rsid w:val="009D6551"/>
    <w:rsid w:val="009E1A95"/>
    <w:rsid w:val="009E20A6"/>
    <w:rsid w:val="009E22EE"/>
    <w:rsid w:val="009E3D87"/>
    <w:rsid w:val="009E6BD8"/>
    <w:rsid w:val="009E6C4E"/>
    <w:rsid w:val="009E795E"/>
    <w:rsid w:val="009E7E8D"/>
    <w:rsid w:val="009E7F05"/>
    <w:rsid w:val="009F030D"/>
    <w:rsid w:val="009F1000"/>
    <w:rsid w:val="009F1FF3"/>
    <w:rsid w:val="009F3785"/>
    <w:rsid w:val="009F3A30"/>
    <w:rsid w:val="009F4E68"/>
    <w:rsid w:val="009F64AA"/>
    <w:rsid w:val="00A0276E"/>
    <w:rsid w:val="00A02E22"/>
    <w:rsid w:val="00A03A54"/>
    <w:rsid w:val="00A04CC2"/>
    <w:rsid w:val="00A1203E"/>
    <w:rsid w:val="00A127D1"/>
    <w:rsid w:val="00A12960"/>
    <w:rsid w:val="00A130F5"/>
    <w:rsid w:val="00A22BEB"/>
    <w:rsid w:val="00A2581C"/>
    <w:rsid w:val="00A3044E"/>
    <w:rsid w:val="00A3065A"/>
    <w:rsid w:val="00A3234F"/>
    <w:rsid w:val="00A34189"/>
    <w:rsid w:val="00A34E1D"/>
    <w:rsid w:val="00A35CA3"/>
    <w:rsid w:val="00A37394"/>
    <w:rsid w:val="00A40077"/>
    <w:rsid w:val="00A41FC4"/>
    <w:rsid w:val="00A44388"/>
    <w:rsid w:val="00A456F6"/>
    <w:rsid w:val="00A47A89"/>
    <w:rsid w:val="00A47C4B"/>
    <w:rsid w:val="00A47ED4"/>
    <w:rsid w:val="00A5184C"/>
    <w:rsid w:val="00A53542"/>
    <w:rsid w:val="00A53BED"/>
    <w:rsid w:val="00A556D4"/>
    <w:rsid w:val="00A60E2A"/>
    <w:rsid w:val="00A613C3"/>
    <w:rsid w:val="00A67E29"/>
    <w:rsid w:val="00A70E25"/>
    <w:rsid w:val="00A717BB"/>
    <w:rsid w:val="00A7290F"/>
    <w:rsid w:val="00A7350B"/>
    <w:rsid w:val="00A73B36"/>
    <w:rsid w:val="00A75D0D"/>
    <w:rsid w:val="00A77EBB"/>
    <w:rsid w:val="00A81CAA"/>
    <w:rsid w:val="00A81CAF"/>
    <w:rsid w:val="00A900BC"/>
    <w:rsid w:val="00A901C6"/>
    <w:rsid w:val="00A9032B"/>
    <w:rsid w:val="00A917A2"/>
    <w:rsid w:val="00A9333D"/>
    <w:rsid w:val="00A935E2"/>
    <w:rsid w:val="00A9443A"/>
    <w:rsid w:val="00A9525F"/>
    <w:rsid w:val="00AA16E2"/>
    <w:rsid w:val="00AA1DF8"/>
    <w:rsid w:val="00AA485B"/>
    <w:rsid w:val="00AB1384"/>
    <w:rsid w:val="00AB36B9"/>
    <w:rsid w:val="00AB4702"/>
    <w:rsid w:val="00AB6467"/>
    <w:rsid w:val="00AB741B"/>
    <w:rsid w:val="00AB7823"/>
    <w:rsid w:val="00AC1AF3"/>
    <w:rsid w:val="00AC41FA"/>
    <w:rsid w:val="00AC73F9"/>
    <w:rsid w:val="00AD052D"/>
    <w:rsid w:val="00AD0F1B"/>
    <w:rsid w:val="00AD2AA5"/>
    <w:rsid w:val="00AD44CB"/>
    <w:rsid w:val="00AD77C0"/>
    <w:rsid w:val="00AD7FB7"/>
    <w:rsid w:val="00AE3517"/>
    <w:rsid w:val="00AE4A60"/>
    <w:rsid w:val="00AE4EFA"/>
    <w:rsid w:val="00AE50AF"/>
    <w:rsid w:val="00AE57AA"/>
    <w:rsid w:val="00AE6D40"/>
    <w:rsid w:val="00AF1724"/>
    <w:rsid w:val="00AF2A18"/>
    <w:rsid w:val="00AF2CD3"/>
    <w:rsid w:val="00AF3C90"/>
    <w:rsid w:val="00AF420A"/>
    <w:rsid w:val="00AF4DCD"/>
    <w:rsid w:val="00AF60A3"/>
    <w:rsid w:val="00AF6E7A"/>
    <w:rsid w:val="00B013AA"/>
    <w:rsid w:val="00B02E43"/>
    <w:rsid w:val="00B035D7"/>
    <w:rsid w:val="00B05D9E"/>
    <w:rsid w:val="00B07B20"/>
    <w:rsid w:val="00B1087A"/>
    <w:rsid w:val="00B154C7"/>
    <w:rsid w:val="00B157BF"/>
    <w:rsid w:val="00B211E6"/>
    <w:rsid w:val="00B213B9"/>
    <w:rsid w:val="00B21F13"/>
    <w:rsid w:val="00B22C05"/>
    <w:rsid w:val="00B2439D"/>
    <w:rsid w:val="00B248EA"/>
    <w:rsid w:val="00B2583F"/>
    <w:rsid w:val="00B26EC9"/>
    <w:rsid w:val="00B30F48"/>
    <w:rsid w:val="00B31EA0"/>
    <w:rsid w:val="00B32308"/>
    <w:rsid w:val="00B33F42"/>
    <w:rsid w:val="00B3426E"/>
    <w:rsid w:val="00B34C34"/>
    <w:rsid w:val="00B35757"/>
    <w:rsid w:val="00B40981"/>
    <w:rsid w:val="00B427F2"/>
    <w:rsid w:val="00B4333F"/>
    <w:rsid w:val="00B45615"/>
    <w:rsid w:val="00B50343"/>
    <w:rsid w:val="00B5061F"/>
    <w:rsid w:val="00B507FB"/>
    <w:rsid w:val="00B518F5"/>
    <w:rsid w:val="00B51BF3"/>
    <w:rsid w:val="00B54761"/>
    <w:rsid w:val="00B54EBC"/>
    <w:rsid w:val="00B5536B"/>
    <w:rsid w:val="00B568FE"/>
    <w:rsid w:val="00B57137"/>
    <w:rsid w:val="00B60863"/>
    <w:rsid w:val="00B6116C"/>
    <w:rsid w:val="00B65522"/>
    <w:rsid w:val="00B71192"/>
    <w:rsid w:val="00B72347"/>
    <w:rsid w:val="00B735BE"/>
    <w:rsid w:val="00B739F0"/>
    <w:rsid w:val="00B81726"/>
    <w:rsid w:val="00B82C91"/>
    <w:rsid w:val="00B837EC"/>
    <w:rsid w:val="00B855DA"/>
    <w:rsid w:val="00B85631"/>
    <w:rsid w:val="00B85F5F"/>
    <w:rsid w:val="00B868E2"/>
    <w:rsid w:val="00B86E61"/>
    <w:rsid w:val="00B90673"/>
    <w:rsid w:val="00B9130A"/>
    <w:rsid w:val="00B934F7"/>
    <w:rsid w:val="00B97BE2"/>
    <w:rsid w:val="00BA06B6"/>
    <w:rsid w:val="00BA06EC"/>
    <w:rsid w:val="00BA2C13"/>
    <w:rsid w:val="00BA512E"/>
    <w:rsid w:val="00BA7C6E"/>
    <w:rsid w:val="00BB0DED"/>
    <w:rsid w:val="00BB1AB1"/>
    <w:rsid w:val="00BB1B10"/>
    <w:rsid w:val="00BB2CD6"/>
    <w:rsid w:val="00BB32C3"/>
    <w:rsid w:val="00BB4839"/>
    <w:rsid w:val="00BB613E"/>
    <w:rsid w:val="00BB7207"/>
    <w:rsid w:val="00BB7F07"/>
    <w:rsid w:val="00BC0B9F"/>
    <w:rsid w:val="00BC0E79"/>
    <w:rsid w:val="00BC2390"/>
    <w:rsid w:val="00BC36DF"/>
    <w:rsid w:val="00BC70A8"/>
    <w:rsid w:val="00BD2AA4"/>
    <w:rsid w:val="00BD5090"/>
    <w:rsid w:val="00BE3C1D"/>
    <w:rsid w:val="00BE46B5"/>
    <w:rsid w:val="00BE4EED"/>
    <w:rsid w:val="00BE6FB2"/>
    <w:rsid w:val="00BE7979"/>
    <w:rsid w:val="00BE79CB"/>
    <w:rsid w:val="00BE7BD5"/>
    <w:rsid w:val="00BF1782"/>
    <w:rsid w:val="00BF3F9F"/>
    <w:rsid w:val="00BF4BFB"/>
    <w:rsid w:val="00BF603F"/>
    <w:rsid w:val="00BF62FA"/>
    <w:rsid w:val="00BF7475"/>
    <w:rsid w:val="00C00E88"/>
    <w:rsid w:val="00C02437"/>
    <w:rsid w:val="00C04BE0"/>
    <w:rsid w:val="00C05571"/>
    <w:rsid w:val="00C05977"/>
    <w:rsid w:val="00C05D80"/>
    <w:rsid w:val="00C06008"/>
    <w:rsid w:val="00C06312"/>
    <w:rsid w:val="00C0774C"/>
    <w:rsid w:val="00C10237"/>
    <w:rsid w:val="00C107E0"/>
    <w:rsid w:val="00C11F3C"/>
    <w:rsid w:val="00C1337B"/>
    <w:rsid w:val="00C14142"/>
    <w:rsid w:val="00C15198"/>
    <w:rsid w:val="00C152A6"/>
    <w:rsid w:val="00C1570A"/>
    <w:rsid w:val="00C174DE"/>
    <w:rsid w:val="00C23B30"/>
    <w:rsid w:val="00C30121"/>
    <w:rsid w:val="00C3131B"/>
    <w:rsid w:val="00C3739A"/>
    <w:rsid w:val="00C4016E"/>
    <w:rsid w:val="00C41436"/>
    <w:rsid w:val="00C43251"/>
    <w:rsid w:val="00C43443"/>
    <w:rsid w:val="00C45DB9"/>
    <w:rsid w:val="00C4775E"/>
    <w:rsid w:val="00C5084C"/>
    <w:rsid w:val="00C511EF"/>
    <w:rsid w:val="00C512FC"/>
    <w:rsid w:val="00C518E5"/>
    <w:rsid w:val="00C570E1"/>
    <w:rsid w:val="00C579A9"/>
    <w:rsid w:val="00C57CAF"/>
    <w:rsid w:val="00C603EA"/>
    <w:rsid w:val="00C60B46"/>
    <w:rsid w:val="00C6264C"/>
    <w:rsid w:val="00C6425F"/>
    <w:rsid w:val="00C653F4"/>
    <w:rsid w:val="00C657AC"/>
    <w:rsid w:val="00C65C2D"/>
    <w:rsid w:val="00C67C90"/>
    <w:rsid w:val="00C710FF"/>
    <w:rsid w:val="00C766DA"/>
    <w:rsid w:val="00C77AEE"/>
    <w:rsid w:val="00C77BA4"/>
    <w:rsid w:val="00C800D9"/>
    <w:rsid w:val="00C80FD5"/>
    <w:rsid w:val="00C818D3"/>
    <w:rsid w:val="00C81BA0"/>
    <w:rsid w:val="00C82423"/>
    <w:rsid w:val="00C84034"/>
    <w:rsid w:val="00C85B66"/>
    <w:rsid w:val="00C86996"/>
    <w:rsid w:val="00C90326"/>
    <w:rsid w:val="00C90FA6"/>
    <w:rsid w:val="00C91AD9"/>
    <w:rsid w:val="00C92ADE"/>
    <w:rsid w:val="00C9417D"/>
    <w:rsid w:val="00C95E3C"/>
    <w:rsid w:val="00C97D09"/>
    <w:rsid w:val="00C97FD0"/>
    <w:rsid w:val="00CA021C"/>
    <w:rsid w:val="00CA04A1"/>
    <w:rsid w:val="00CA0517"/>
    <w:rsid w:val="00CA4033"/>
    <w:rsid w:val="00CA58FA"/>
    <w:rsid w:val="00CA795B"/>
    <w:rsid w:val="00CA7F24"/>
    <w:rsid w:val="00CB3CDB"/>
    <w:rsid w:val="00CB4458"/>
    <w:rsid w:val="00CB758F"/>
    <w:rsid w:val="00CC1E49"/>
    <w:rsid w:val="00CC2754"/>
    <w:rsid w:val="00CC52C7"/>
    <w:rsid w:val="00CC5347"/>
    <w:rsid w:val="00CC5E5A"/>
    <w:rsid w:val="00CC6306"/>
    <w:rsid w:val="00CC6EC8"/>
    <w:rsid w:val="00CC76AB"/>
    <w:rsid w:val="00CD0997"/>
    <w:rsid w:val="00CD3FBD"/>
    <w:rsid w:val="00CD7402"/>
    <w:rsid w:val="00CD77D3"/>
    <w:rsid w:val="00CE2DD8"/>
    <w:rsid w:val="00CE3CC7"/>
    <w:rsid w:val="00CE45FE"/>
    <w:rsid w:val="00CE75DB"/>
    <w:rsid w:val="00CF375C"/>
    <w:rsid w:val="00CF47DE"/>
    <w:rsid w:val="00CF4D80"/>
    <w:rsid w:val="00CF7973"/>
    <w:rsid w:val="00CF7D48"/>
    <w:rsid w:val="00D003FE"/>
    <w:rsid w:val="00D01C8F"/>
    <w:rsid w:val="00D01E0D"/>
    <w:rsid w:val="00D046C8"/>
    <w:rsid w:val="00D04F59"/>
    <w:rsid w:val="00D0602E"/>
    <w:rsid w:val="00D0659A"/>
    <w:rsid w:val="00D06CCA"/>
    <w:rsid w:val="00D11FCC"/>
    <w:rsid w:val="00D1500D"/>
    <w:rsid w:val="00D160AB"/>
    <w:rsid w:val="00D2434B"/>
    <w:rsid w:val="00D26E84"/>
    <w:rsid w:val="00D307E5"/>
    <w:rsid w:val="00D3182F"/>
    <w:rsid w:val="00D34BA6"/>
    <w:rsid w:val="00D3588C"/>
    <w:rsid w:val="00D35AE6"/>
    <w:rsid w:val="00D3798E"/>
    <w:rsid w:val="00D3799B"/>
    <w:rsid w:val="00D410CF"/>
    <w:rsid w:val="00D415B1"/>
    <w:rsid w:val="00D41908"/>
    <w:rsid w:val="00D4289D"/>
    <w:rsid w:val="00D44629"/>
    <w:rsid w:val="00D50044"/>
    <w:rsid w:val="00D507FA"/>
    <w:rsid w:val="00D5165D"/>
    <w:rsid w:val="00D52FDC"/>
    <w:rsid w:val="00D532D7"/>
    <w:rsid w:val="00D5694C"/>
    <w:rsid w:val="00D56A0F"/>
    <w:rsid w:val="00D57625"/>
    <w:rsid w:val="00D578D8"/>
    <w:rsid w:val="00D57978"/>
    <w:rsid w:val="00D60D83"/>
    <w:rsid w:val="00D625E4"/>
    <w:rsid w:val="00D632AB"/>
    <w:rsid w:val="00D64097"/>
    <w:rsid w:val="00D64C64"/>
    <w:rsid w:val="00D64D35"/>
    <w:rsid w:val="00D67475"/>
    <w:rsid w:val="00D7040E"/>
    <w:rsid w:val="00D71B03"/>
    <w:rsid w:val="00D71F1D"/>
    <w:rsid w:val="00D7213E"/>
    <w:rsid w:val="00D735BC"/>
    <w:rsid w:val="00D7405E"/>
    <w:rsid w:val="00D8198B"/>
    <w:rsid w:val="00D824B0"/>
    <w:rsid w:val="00D82EE7"/>
    <w:rsid w:val="00D833B2"/>
    <w:rsid w:val="00D839A7"/>
    <w:rsid w:val="00D83AB3"/>
    <w:rsid w:val="00D853FB"/>
    <w:rsid w:val="00D85949"/>
    <w:rsid w:val="00D85C4C"/>
    <w:rsid w:val="00D865C2"/>
    <w:rsid w:val="00D9151D"/>
    <w:rsid w:val="00D9388E"/>
    <w:rsid w:val="00D94FB0"/>
    <w:rsid w:val="00D95D3A"/>
    <w:rsid w:val="00D976D8"/>
    <w:rsid w:val="00D97ADE"/>
    <w:rsid w:val="00D97B84"/>
    <w:rsid w:val="00D97BAE"/>
    <w:rsid w:val="00DA0191"/>
    <w:rsid w:val="00DA1AD8"/>
    <w:rsid w:val="00DA215A"/>
    <w:rsid w:val="00DA5C5B"/>
    <w:rsid w:val="00DA723E"/>
    <w:rsid w:val="00DA7788"/>
    <w:rsid w:val="00DA7E3B"/>
    <w:rsid w:val="00DB1304"/>
    <w:rsid w:val="00DB21AB"/>
    <w:rsid w:val="00DB3437"/>
    <w:rsid w:val="00DB35C6"/>
    <w:rsid w:val="00DB3AD2"/>
    <w:rsid w:val="00DB5C21"/>
    <w:rsid w:val="00DB7079"/>
    <w:rsid w:val="00DB7481"/>
    <w:rsid w:val="00DC0977"/>
    <w:rsid w:val="00DC18D4"/>
    <w:rsid w:val="00DC23B0"/>
    <w:rsid w:val="00DC725E"/>
    <w:rsid w:val="00DD0365"/>
    <w:rsid w:val="00DD37DD"/>
    <w:rsid w:val="00DD4A9C"/>
    <w:rsid w:val="00DD52BF"/>
    <w:rsid w:val="00DD58BA"/>
    <w:rsid w:val="00DD6CA4"/>
    <w:rsid w:val="00DD780D"/>
    <w:rsid w:val="00DD7D10"/>
    <w:rsid w:val="00DD7D9F"/>
    <w:rsid w:val="00DE088E"/>
    <w:rsid w:val="00DE0BE0"/>
    <w:rsid w:val="00DE2ADD"/>
    <w:rsid w:val="00DE39A0"/>
    <w:rsid w:val="00DE64B0"/>
    <w:rsid w:val="00DF0440"/>
    <w:rsid w:val="00DF1CB3"/>
    <w:rsid w:val="00DF3BC6"/>
    <w:rsid w:val="00DF4125"/>
    <w:rsid w:val="00DF4827"/>
    <w:rsid w:val="00DF49D3"/>
    <w:rsid w:val="00DF49E0"/>
    <w:rsid w:val="00DF5014"/>
    <w:rsid w:val="00E01191"/>
    <w:rsid w:val="00E02D71"/>
    <w:rsid w:val="00E04067"/>
    <w:rsid w:val="00E04403"/>
    <w:rsid w:val="00E07C34"/>
    <w:rsid w:val="00E11067"/>
    <w:rsid w:val="00E14798"/>
    <w:rsid w:val="00E15D3B"/>
    <w:rsid w:val="00E1635E"/>
    <w:rsid w:val="00E16A85"/>
    <w:rsid w:val="00E17078"/>
    <w:rsid w:val="00E171FD"/>
    <w:rsid w:val="00E212BD"/>
    <w:rsid w:val="00E26C49"/>
    <w:rsid w:val="00E26D74"/>
    <w:rsid w:val="00E31805"/>
    <w:rsid w:val="00E31FC5"/>
    <w:rsid w:val="00E33B4F"/>
    <w:rsid w:val="00E33D21"/>
    <w:rsid w:val="00E34D0B"/>
    <w:rsid w:val="00E43E11"/>
    <w:rsid w:val="00E44C97"/>
    <w:rsid w:val="00E45B41"/>
    <w:rsid w:val="00E45B97"/>
    <w:rsid w:val="00E46034"/>
    <w:rsid w:val="00E46759"/>
    <w:rsid w:val="00E47949"/>
    <w:rsid w:val="00E52990"/>
    <w:rsid w:val="00E53459"/>
    <w:rsid w:val="00E56849"/>
    <w:rsid w:val="00E56904"/>
    <w:rsid w:val="00E57873"/>
    <w:rsid w:val="00E614A7"/>
    <w:rsid w:val="00E62A84"/>
    <w:rsid w:val="00E63449"/>
    <w:rsid w:val="00E63B0D"/>
    <w:rsid w:val="00E64D06"/>
    <w:rsid w:val="00E66BA5"/>
    <w:rsid w:val="00E6737F"/>
    <w:rsid w:val="00E70440"/>
    <w:rsid w:val="00E707F2"/>
    <w:rsid w:val="00E70D75"/>
    <w:rsid w:val="00E712AF"/>
    <w:rsid w:val="00E726CF"/>
    <w:rsid w:val="00E74226"/>
    <w:rsid w:val="00E7486A"/>
    <w:rsid w:val="00E759B3"/>
    <w:rsid w:val="00E75BA7"/>
    <w:rsid w:val="00E75F6D"/>
    <w:rsid w:val="00E75F9C"/>
    <w:rsid w:val="00E7773A"/>
    <w:rsid w:val="00E80CB4"/>
    <w:rsid w:val="00E82768"/>
    <w:rsid w:val="00E83195"/>
    <w:rsid w:val="00E8367C"/>
    <w:rsid w:val="00E85828"/>
    <w:rsid w:val="00E85C36"/>
    <w:rsid w:val="00E86862"/>
    <w:rsid w:val="00E91268"/>
    <w:rsid w:val="00E91CA2"/>
    <w:rsid w:val="00E91D77"/>
    <w:rsid w:val="00E9366F"/>
    <w:rsid w:val="00E93B41"/>
    <w:rsid w:val="00E94D11"/>
    <w:rsid w:val="00E953D4"/>
    <w:rsid w:val="00E97FAD"/>
    <w:rsid w:val="00EA14DF"/>
    <w:rsid w:val="00EA321D"/>
    <w:rsid w:val="00EA3901"/>
    <w:rsid w:val="00EA44C5"/>
    <w:rsid w:val="00EA6DEF"/>
    <w:rsid w:val="00EA753A"/>
    <w:rsid w:val="00EA7F10"/>
    <w:rsid w:val="00EB04B1"/>
    <w:rsid w:val="00EB168F"/>
    <w:rsid w:val="00EB6D56"/>
    <w:rsid w:val="00EB6E5D"/>
    <w:rsid w:val="00EC28E9"/>
    <w:rsid w:val="00EC4073"/>
    <w:rsid w:val="00EC449B"/>
    <w:rsid w:val="00EC6F82"/>
    <w:rsid w:val="00EC707A"/>
    <w:rsid w:val="00EC70D9"/>
    <w:rsid w:val="00EC73A8"/>
    <w:rsid w:val="00ED02F3"/>
    <w:rsid w:val="00ED23E7"/>
    <w:rsid w:val="00ED2450"/>
    <w:rsid w:val="00ED6BBA"/>
    <w:rsid w:val="00EE0DF0"/>
    <w:rsid w:val="00EE2560"/>
    <w:rsid w:val="00EE2BB9"/>
    <w:rsid w:val="00EE34DF"/>
    <w:rsid w:val="00EE478F"/>
    <w:rsid w:val="00EE6A7B"/>
    <w:rsid w:val="00EE76CA"/>
    <w:rsid w:val="00EF334E"/>
    <w:rsid w:val="00EF3387"/>
    <w:rsid w:val="00EF343A"/>
    <w:rsid w:val="00EF482E"/>
    <w:rsid w:val="00EF4895"/>
    <w:rsid w:val="00EF5B79"/>
    <w:rsid w:val="00EF5C40"/>
    <w:rsid w:val="00F04714"/>
    <w:rsid w:val="00F0595B"/>
    <w:rsid w:val="00F05BE1"/>
    <w:rsid w:val="00F07B97"/>
    <w:rsid w:val="00F128A4"/>
    <w:rsid w:val="00F12B20"/>
    <w:rsid w:val="00F12D0F"/>
    <w:rsid w:val="00F144A8"/>
    <w:rsid w:val="00F14738"/>
    <w:rsid w:val="00F15D4E"/>
    <w:rsid w:val="00F15D55"/>
    <w:rsid w:val="00F1707D"/>
    <w:rsid w:val="00F175CA"/>
    <w:rsid w:val="00F22923"/>
    <w:rsid w:val="00F229BD"/>
    <w:rsid w:val="00F23E6A"/>
    <w:rsid w:val="00F2411D"/>
    <w:rsid w:val="00F30880"/>
    <w:rsid w:val="00F30FDD"/>
    <w:rsid w:val="00F318BF"/>
    <w:rsid w:val="00F32FD4"/>
    <w:rsid w:val="00F33BC3"/>
    <w:rsid w:val="00F414FD"/>
    <w:rsid w:val="00F41FB7"/>
    <w:rsid w:val="00F4314D"/>
    <w:rsid w:val="00F43EDE"/>
    <w:rsid w:val="00F46A6C"/>
    <w:rsid w:val="00F5034D"/>
    <w:rsid w:val="00F50B7B"/>
    <w:rsid w:val="00F51CC9"/>
    <w:rsid w:val="00F52BFB"/>
    <w:rsid w:val="00F53AF3"/>
    <w:rsid w:val="00F54A91"/>
    <w:rsid w:val="00F55B88"/>
    <w:rsid w:val="00F57EDD"/>
    <w:rsid w:val="00F6005B"/>
    <w:rsid w:val="00F629A6"/>
    <w:rsid w:val="00F6459B"/>
    <w:rsid w:val="00F70B7E"/>
    <w:rsid w:val="00F70E2D"/>
    <w:rsid w:val="00F7228D"/>
    <w:rsid w:val="00F74404"/>
    <w:rsid w:val="00F75244"/>
    <w:rsid w:val="00F758D6"/>
    <w:rsid w:val="00F75996"/>
    <w:rsid w:val="00F75F75"/>
    <w:rsid w:val="00F76C1E"/>
    <w:rsid w:val="00F771F7"/>
    <w:rsid w:val="00F77BFE"/>
    <w:rsid w:val="00F803CF"/>
    <w:rsid w:val="00F806F2"/>
    <w:rsid w:val="00F81A2A"/>
    <w:rsid w:val="00F82897"/>
    <w:rsid w:val="00F859F9"/>
    <w:rsid w:val="00F8600E"/>
    <w:rsid w:val="00F87042"/>
    <w:rsid w:val="00F87D67"/>
    <w:rsid w:val="00F906ED"/>
    <w:rsid w:val="00F907BB"/>
    <w:rsid w:val="00F937D4"/>
    <w:rsid w:val="00F94175"/>
    <w:rsid w:val="00F95BE1"/>
    <w:rsid w:val="00F970BC"/>
    <w:rsid w:val="00F97B33"/>
    <w:rsid w:val="00FA067E"/>
    <w:rsid w:val="00FA2F47"/>
    <w:rsid w:val="00FA5B2A"/>
    <w:rsid w:val="00FA7ABD"/>
    <w:rsid w:val="00FB300A"/>
    <w:rsid w:val="00FB37C5"/>
    <w:rsid w:val="00FB3B06"/>
    <w:rsid w:val="00FB4B3A"/>
    <w:rsid w:val="00FB5924"/>
    <w:rsid w:val="00FB6B74"/>
    <w:rsid w:val="00FC167F"/>
    <w:rsid w:val="00FC5242"/>
    <w:rsid w:val="00FC6828"/>
    <w:rsid w:val="00FC7605"/>
    <w:rsid w:val="00FD1D48"/>
    <w:rsid w:val="00FD5CC0"/>
    <w:rsid w:val="00FD6B5D"/>
    <w:rsid w:val="00FE1D13"/>
    <w:rsid w:val="00FE3929"/>
    <w:rsid w:val="00FE3A41"/>
    <w:rsid w:val="00FE53A7"/>
    <w:rsid w:val="00FE620A"/>
    <w:rsid w:val="00FE6490"/>
    <w:rsid w:val="00FE6884"/>
    <w:rsid w:val="00FE6A96"/>
    <w:rsid w:val="00FE70D8"/>
    <w:rsid w:val="00FF001B"/>
    <w:rsid w:val="00FF0684"/>
    <w:rsid w:val="00FF107C"/>
    <w:rsid w:val="00FF170F"/>
    <w:rsid w:val="00FF2FE9"/>
    <w:rsid w:val="00FF3075"/>
    <w:rsid w:val="00FF5F59"/>
    <w:rsid w:val="00FF6451"/>
    <w:rsid w:val="00FF653A"/>
    <w:rsid w:val="00FF6B6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 fillcolor="none [1305]" strokecolor="none [3041]">
      <v:fill color="none [1305]" color2="fill darken(118)" rotate="t" angle="-90" method="linear sigma" focus="50%" type="gradient"/>
      <v:stroke color="none [3041]" weight=".25pt"/>
      <v:shadow on="t" type="perspective" color="none [1606]" opacity=".5" offset="1pt" offset2="-1pt"/>
      <o:colormru v:ext="edit" colors="#066,#006a68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CB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11CB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link w:val="TekstpodstawowywcityZnak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4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2B5"/>
    <w:pPr>
      <w:ind w:left="720"/>
      <w:contextualSpacing/>
    </w:pPr>
  </w:style>
  <w:style w:type="table" w:styleId="Tabela-SieWeb2">
    <w:name w:val="Table Web 2"/>
    <w:basedOn w:val="Standardowy"/>
    <w:rsid w:val="00622F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976542"/>
    <w:rPr>
      <w:rFonts w:asciiTheme="minorHAnsi" w:hAnsiTheme="minorHAnsi"/>
      <w:b/>
      <w:color w:val="FFFFFF" w:themeColor="background1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D94"/>
  </w:style>
  <w:style w:type="character" w:customStyle="1" w:styleId="TekstprzypisukocowegoZnak">
    <w:name w:val="Tekst przypisu końcowego Znak"/>
    <w:basedOn w:val="Domylnaczcionkaakapitu"/>
    <w:link w:val="Tekstprzypisukocowego"/>
    <w:rsid w:val="00705D94"/>
  </w:style>
  <w:style w:type="character" w:styleId="Odwoanieprzypisukocowego">
    <w:name w:val="endnote reference"/>
    <w:basedOn w:val="Domylnaczcionkaakapitu"/>
    <w:rsid w:val="00705D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39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9.png"/><Relationship Id="rId18" Type="http://schemas.openxmlformats.org/officeDocument/2006/relationships/image" Target="media/image11.emf"/><Relationship Id="rId26" Type="http://schemas.openxmlformats.org/officeDocument/2006/relationships/image" Target="media/image13.jpeg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hyperlink" Target="mailto:gdbymi@praca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Excel_Worksheet7.xlsx"/><Relationship Id="rId28" Type="http://schemas.openxmlformats.org/officeDocument/2006/relationships/hyperlink" Target="mailto:gdby@praca.gov.pl" TargetMode="External"/><Relationship Id="rId10" Type="http://schemas.openxmlformats.org/officeDocument/2006/relationships/image" Target="media/image8.wmf"/><Relationship Id="rId19" Type="http://schemas.openxmlformats.org/officeDocument/2006/relationships/package" Target="embeddings/Microsoft_Excel_Worksheet4.xlsx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0.emf"/><Relationship Id="rId22" Type="http://schemas.openxmlformats.org/officeDocument/2006/relationships/image" Target="media/image12.emf"/><Relationship Id="rId27" Type="http://schemas.openxmlformats.org/officeDocument/2006/relationships/hyperlink" Target="http://www.bytow.pup.p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97254263881922E-2"/>
          <c:y val="0.11505496954390146"/>
          <c:w val="0.89790284958418964"/>
          <c:h val="0.78857812607153321"/>
        </c:manualLayout>
      </c:layout>
      <c:barChart>
        <c:barDir val="col"/>
        <c:grouping val="clustered"/>
        <c:varyColors val="1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solidFill>
                <a:srgbClr val="2C778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8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9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0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2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3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4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6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7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8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6 715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6 378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0"/>
                  <c:y val="0.11083746360683511"/>
                </c:manualLayout>
              </c:layout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>
                          <a:lumMod val="95000"/>
                        </a:schemeClr>
                      </a:solidFill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 anchor="t" anchorCtr="1"/>
              <a:lstStyle/>
              <a:p>
                <a:pPr>
                  <a:defRPr sz="800" b="1"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Arkusz1!$A$37:$A$57</c:f>
              <c:strCache>
                <c:ptCount val="21"/>
                <c:pt idx="0">
                  <c:v>XII    2010</c:v>
                </c:pt>
                <c:pt idx="1">
                  <c:v>XII 2011</c:v>
                </c:pt>
                <c:pt idx="2">
                  <c:v>XII 2012</c:v>
                </c:pt>
                <c:pt idx="3">
                  <c:v>XII 2013     </c:v>
                </c:pt>
                <c:pt idx="4">
                  <c:v>I     2014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  <c:pt idx="13">
                  <c:v>X</c:v>
                </c:pt>
                <c:pt idx="14">
                  <c:v>XI</c:v>
                </c:pt>
                <c:pt idx="15">
                  <c:v> XII </c:v>
                </c:pt>
                <c:pt idx="16">
                  <c:v>I       2015</c:v>
                </c:pt>
                <c:pt idx="17">
                  <c:v>II</c:v>
                </c:pt>
                <c:pt idx="18">
                  <c:v>III</c:v>
                </c:pt>
                <c:pt idx="19">
                  <c:v>IV</c:v>
                </c:pt>
                <c:pt idx="20">
                  <c:v>V</c:v>
                </c:pt>
              </c:strCache>
            </c:strRef>
          </c:cat>
          <c:val>
            <c:numRef>
              <c:f>Arkusz1!$B$37:$B$57</c:f>
              <c:numCache>
                <c:formatCode>#,##0</c:formatCode>
                <c:ptCount val="21"/>
                <c:pt idx="0">
                  <c:v>6715</c:v>
                </c:pt>
                <c:pt idx="1">
                  <c:v>6782</c:v>
                </c:pt>
                <c:pt idx="2">
                  <c:v>7130</c:v>
                </c:pt>
                <c:pt idx="3">
                  <c:v>7206</c:v>
                </c:pt>
                <c:pt idx="4">
                  <c:v>7577</c:v>
                </c:pt>
                <c:pt idx="5">
                  <c:v>7506</c:v>
                </c:pt>
                <c:pt idx="6">
                  <c:v>7287</c:v>
                </c:pt>
                <c:pt idx="7">
                  <c:v>6830</c:v>
                </c:pt>
                <c:pt idx="8">
                  <c:v>6579</c:v>
                </c:pt>
                <c:pt idx="9">
                  <c:v>6328</c:v>
                </c:pt>
                <c:pt idx="10">
                  <c:v>6345</c:v>
                </c:pt>
                <c:pt idx="11">
                  <c:v>6307</c:v>
                </c:pt>
                <c:pt idx="12">
                  <c:v>6189</c:v>
                </c:pt>
                <c:pt idx="13">
                  <c:v>5991</c:v>
                </c:pt>
                <c:pt idx="14">
                  <c:v>6050</c:v>
                </c:pt>
                <c:pt idx="15">
                  <c:v>6312</c:v>
                </c:pt>
                <c:pt idx="16">
                  <c:v>6378</c:v>
                </c:pt>
                <c:pt idx="17">
                  <c:v>6308</c:v>
                </c:pt>
                <c:pt idx="18">
                  <c:v>6078</c:v>
                </c:pt>
                <c:pt idx="19">
                  <c:v>5706</c:v>
                </c:pt>
                <c:pt idx="20">
                  <c:v>5492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92770432"/>
        <c:axId val="192771968"/>
      </c:barChart>
      <c:catAx>
        <c:axId val="192770432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>
            <a:solidFill>
              <a:srgbClr val="C00000"/>
            </a:solidFill>
          </a:ln>
        </c:spPr>
        <c:txPr>
          <a:bodyPr rot="0"/>
          <a:lstStyle/>
          <a:p>
            <a:pPr>
              <a:defRPr sz="600"/>
            </a:pPr>
            <a:endParaRPr lang="pl-PL"/>
          </a:p>
        </c:txPr>
        <c:crossAx val="192771968"/>
        <c:crosses val="autoZero"/>
        <c:auto val="1"/>
        <c:lblAlgn val="ctr"/>
        <c:lblOffset val="100"/>
        <c:noMultiLvlLbl val="0"/>
      </c:catAx>
      <c:valAx>
        <c:axId val="192771968"/>
        <c:scaling>
          <c:orientation val="minMax"/>
          <c:max val="76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192770432"/>
        <c:crosses val="autoZero"/>
        <c:crossBetween val="between"/>
        <c:majorUnit val="200"/>
      </c:valAx>
    </c:plotArea>
    <c:plotVisOnly val="1"/>
    <c:dispBlanksAs val="gap"/>
    <c:showDLblsOverMax val="0"/>
  </c:chart>
  <c:spPr>
    <a:gradFill>
      <a:gsLst>
        <a:gs pos="62000">
          <a:srgbClr val="366668">
            <a:alpha val="86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19050">
      <a:solidFill>
        <a:schemeClr val="accent5">
          <a:lumMod val="75000"/>
        </a:schemeClr>
      </a:solidFill>
    </a:ln>
    <a:effectLst>
      <a:outerShdw blurRad="203200" dist="482600" dir="2100000" algn="ctr" rotWithShape="0">
        <a:srgbClr val="366668">
          <a:alpha val="47000"/>
        </a:srgbClr>
      </a:outerShdw>
    </a:effectLst>
    <a:scene3d>
      <a:camera prst="orthographicFront"/>
      <a:lightRig rig="balanced" dir="t"/>
    </a:scene3d>
    <a:sp3d>
      <a:bevelT/>
    </a:sp3d>
  </c:spPr>
  <c:txPr>
    <a:bodyPr/>
    <a:lstStyle/>
    <a:p>
      <a:pPr>
        <a:defRPr sz="650">
          <a:latin typeface="Tahoma" pitchFamily="34" charset="0"/>
          <a:cs typeface="Tahoma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869684499314932E-3"/>
                  <c:y val="4.4296788482834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8593576965671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10"/>
                <c:pt idx="0">
                  <c:v>Miasto i Gmina Bytów</c:v>
                </c:pt>
                <c:pt idx="1">
                  <c:v>Borzytuchom</c:v>
                </c:pt>
                <c:pt idx="2">
                  <c:v>Kołczygłowy</c:v>
                </c:pt>
                <c:pt idx="3">
                  <c:v>Lipnica</c:v>
                </c:pt>
                <c:pt idx="4">
                  <c:v>Parchowo</c:v>
                </c:pt>
                <c:pt idx="5">
                  <c:v>Studzienice</c:v>
                </c:pt>
                <c:pt idx="6">
                  <c:v>Tuchomie</c:v>
                </c:pt>
                <c:pt idx="7">
                  <c:v>Czarna Dąbrówka</c:v>
                </c:pt>
                <c:pt idx="8">
                  <c:v>Miasto i Gmina Miastko</c:v>
                </c:pt>
                <c:pt idx="9">
                  <c:v>Trzebielino</c:v>
                </c:pt>
              </c:strCache>
            </c:strRef>
          </c:cat>
          <c:val>
            <c:numRef>
              <c:f>Arkusz1!$B$2:$B$11</c:f>
              <c:numCache>
                <c:formatCode>#,##0.0</c:formatCode>
                <c:ptCount val="10"/>
                <c:pt idx="0">
                  <c:v>-3.8251366120218648</c:v>
                </c:pt>
                <c:pt idx="1">
                  <c:v>-1.9323671497584505</c:v>
                </c:pt>
                <c:pt idx="2">
                  <c:v>-5.3254437869822482</c:v>
                </c:pt>
                <c:pt idx="3">
                  <c:v>-4.5936395759717374</c:v>
                </c:pt>
                <c:pt idx="4">
                  <c:v>-4.2056074766355067</c:v>
                </c:pt>
                <c:pt idx="5">
                  <c:v>-8.3333333333333428</c:v>
                </c:pt>
                <c:pt idx="6">
                  <c:v>-7.1999999999999886</c:v>
                </c:pt>
                <c:pt idx="7">
                  <c:v>-5.6722689075630299</c:v>
                </c:pt>
                <c:pt idx="8">
                  <c:v>-2.1276595744680833</c:v>
                </c:pt>
                <c:pt idx="9">
                  <c:v>-2.7322404371584619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axId val="192795776"/>
        <c:axId val="192797312"/>
      </c:barChart>
      <c:catAx>
        <c:axId val="192795776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pl-PL"/>
          </a:p>
        </c:txPr>
        <c:crossAx val="192797312"/>
        <c:crosses val="autoZero"/>
        <c:auto val="1"/>
        <c:lblAlgn val="ctr"/>
        <c:lblOffset val="100"/>
        <c:tickMarkSkip val="1"/>
        <c:noMultiLvlLbl val="0"/>
      </c:catAx>
      <c:valAx>
        <c:axId val="192797312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9279577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  <a:effectLst>
      <a:innerShdw blurRad="63500" dist="50800" dir="8100000">
        <a:schemeClr val="accent1">
          <a:lumMod val="40000"/>
          <a:lumOff val="60000"/>
          <a:alpha val="50000"/>
        </a:scheme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pl-PL" sz="1050"/>
              <a:t>"Napływ" i  "odpływ" bezrobotnych oraz podjęcia pracy 
w okresie stycznia 2014  - maja 2015 r.
</a:t>
            </a:r>
          </a:p>
        </c:rich>
      </c:tx>
      <c:layout>
        <c:manualLayout>
          <c:xMode val="edge"/>
          <c:yMode val="edge"/>
          <c:x val="0.17011724335145276"/>
          <c:y val="3.85417742271774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700843283234397E-2"/>
          <c:y val="0.19406940067017844"/>
          <c:w val="0.92529924988191259"/>
          <c:h val="0.644221619112044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'napływ i odpływ'!$D$74</c:f>
              <c:strCache>
                <c:ptCount val="1"/>
                <c:pt idx="0">
                  <c:v>podjęcie pracy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'napływ i odpływ'!$A$87:$A$103</c:f>
              <c:strCache>
                <c:ptCount val="17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'napływ i odpływ'!$D$87:$D$103</c:f>
              <c:numCache>
                <c:formatCode>General</c:formatCode>
                <c:ptCount val="17"/>
                <c:pt idx="0">
                  <c:v>286</c:v>
                </c:pt>
                <c:pt idx="1">
                  <c:v>329</c:v>
                </c:pt>
                <c:pt idx="2">
                  <c:v>438</c:v>
                </c:pt>
                <c:pt idx="3">
                  <c:v>508</c:v>
                </c:pt>
                <c:pt idx="4">
                  <c:v>452</c:v>
                </c:pt>
                <c:pt idx="5">
                  <c:v>393</c:v>
                </c:pt>
                <c:pt idx="6">
                  <c:v>278</c:v>
                </c:pt>
                <c:pt idx="7">
                  <c:v>272</c:v>
                </c:pt>
                <c:pt idx="8">
                  <c:v>394</c:v>
                </c:pt>
                <c:pt idx="9">
                  <c:v>451</c:v>
                </c:pt>
                <c:pt idx="10">
                  <c:v>340</c:v>
                </c:pt>
                <c:pt idx="11">
                  <c:v>449</c:v>
                </c:pt>
                <c:pt idx="12">
                  <c:v>297</c:v>
                </c:pt>
                <c:pt idx="13">
                  <c:v>331</c:v>
                </c:pt>
                <c:pt idx="14">
                  <c:v>455</c:v>
                </c:pt>
                <c:pt idx="15">
                  <c:v>523</c:v>
                </c:pt>
                <c:pt idx="16">
                  <c:v>426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190080"/>
        <c:axId val="188192256"/>
      </c:barChart>
      <c:lineChart>
        <c:grouping val="standard"/>
        <c:varyColors val="0"/>
        <c:ser>
          <c:idx val="0"/>
          <c:order val="0"/>
          <c:tx>
            <c:strRef>
              <c:f>'napływ i odpływ'!$B$74</c:f>
              <c:strCache>
                <c:ptCount val="1"/>
                <c:pt idx="0">
                  <c:v>napływ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chemeClr val="tx2">
                  <a:lumMod val="60000"/>
                  <a:lumOff val="40000"/>
                  <a:alpha val="40000"/>
                </a:schemeClr>
              </a:outerShdw>
            </a:effectLst>
          </c:spPr>
          <c:marker>
            <c:symbol val="diamond"/>
            <c:size val="6"/>
            <c:spPr>
              <a:effectLst>
                <a:outerShdw blurRad="50800" dist="38100" dir="18900000" algn="bl" rotWithShape="0">
                  <a:schemeClr val="tx2">
                    <a:lumMod val="60000"/>
                    <a:lumOff val="40000"/>
                    <a:alpha val="40000"/>
                  </a:schemeClr>
                </a:outerShdw>
              </a:effectLst>
            </c:spPr>
          </c:marker>
          <c:cat>
            <c:strRef>
              <c:f>'napływ i odpływ'!$A$87:$A$103</c:f>
              <c:strCache>
                <c:ptCount val="17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'napływ i odpływ'!$B$87:$B$103</c:f>
              <c:numCache>
                <c:formatCode>General</c:formatCode>
                <c:ptCount val="17"/>
                <c:pt idx="0">
                  <c:v>997</c:v>
                </c:pt>
                <c:pt idx="1">
                  <c:v>446</c:v>
                </c:pt>
                <c:pt idx="2">
                  <c:v>502</c:v>
                </c:pt>
                <c:pt idx="3">
                  <c:v>423</c:v>
                </c:pt>
                <c:pt idx="4">
                  <c:v>508</c:v>
                </c:pt>
                <c:pt idx="5">
                  <c:v>481</c:v>
                </c:pt>
                <c:pt idx="6">
                  <c:v>651</c:v>
                </c:pt>
                <c:pt idx="7">
                  <c:v>531</c:v>
                </c:pt>
                <c:pt idx="8">
                  <c:v>767</c:v>
                </c:pt>
                <c:pt idx="9">
                  <c:v>639</c:v>
                </c:pt>
                <c:pt idx="10">
                  <c:v>693</c:v>
                </c:pt>
                <c:pt idx="11">
                  <c:v>980</c:v>
                </c:pt>
                <c:pt idx="12">
                  <c:v>687</c:v>
                </c:pt>
                <c:pt idx="13">
                  <c:v>495</c:v>
                </c:pt>
                <c:pt idx="14">
                  <c:v>492</c:v>
                </c:pt>
                <c:pt idx="15">
                  <c:v>499</c:v>
                </c:pt>
                <c:pt idx="16">
                  <c:v>515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'napływ i odpływ'!$C$74</c:f>
              <c:strCache>
                <c:ptCount val="1"/>
                <c:pt idx="0">
                  <c:v>odpływ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rgbClr val="FF0000">
                  <a:alpha val="40000"/>
                </a:srgbClr>
              </a:outerShdw>
            </a:effectLst>
          </c:spPr>
          <c:marker>
            <c:symbol val="square"/>
            <c:size val="5"/>
            <c:spPr>
              <a:effectLst>
                <a:outerShdw blurRad="50800" dist="38100" dir="18900000" algn="bl" rotWithShape="0">
                  <a:srgbClr val="FF0000">
                    <a:alpha val="40000"/>
                  </a:srgbClr>
                </a:outerShdw>
              </a:effectLst>
            </c:spPr>
          </c:marker>
          <c:cat>
            <c:strRef>
              <c:f>'napływ i odpływ'!$A$87:$A$103</c:f>
              <c:strCache>
                <c:ptCount val="17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'napływ i odpływ'!$C$87:$C$103</c:f>
              <c:numCache>
                <c:formatCode>General</c:formatCode>
                <c:ptCount val="17"/>
                <c:pt idx="0">
                  <c:v>626</c:v>
                </c:pt>
                <c:pt idx="1">
                  <c:v>517</c:v>
                </c:pt>
                <c:pt idx="2">
                  <c:v>721</c:v>
                </c:pt>
                <c:pt idx="3">
                  <c:v>880</c:v>
                </c:pt>
                <c:pt idx="4">
                  <c:v>757</c:v>
                </c:pt>
                <c:pt idx="5">
                  <c:v>732</c:v>
                </c:pt>
                <c:pt idx="6">
                  <c:v>634</c:v>
                </c:pt>
                <c:pt idx="7">
                  <c:v>569</c:v>
                </c:pt>
                <c:pt idx="8">
                  <c:v>885</c:v>
                </c:pt>
                <c:pt idx="9">
                  <c:v>837</c:v>
                </c:pt>
                <c:pt idx="10">
                  <c:v>634</c:v>
                </c:pt>
                <c:pt idx="11">
                  <c:v>718</c:v>
                </c:pt>
                <c:pt idx="12">
                  <c:v>621</c:v>
                </c:pt>
                <c:pt idx="13">
                  <c:v>565</c:v>
                </c:pt>
                <c:pt idx="14">
                  <c:v>722</c:v>
                </c:pt>
                <c:pt idx="15">
                  <c:v>871</c:v>
                </c:pt>
                <c:pt idx="16">
                  <c:v>729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8190080"/>
        <c:axId val="188192256"/>
      </c:lineChart>
      <c:catAx>
        <c:axId val="18819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88192256"/>
        <c:crosses val="autoZero"/>
        <c:auto val="1"/>
        <c:lblAlgn val="ctr"/>
        <c:lblOffset val="100"/>
        <c:tickMarkSkip val="1"/>
        <c:noMultiLvlLbl val="0"/>
      </c:catAx>
      <c:valAx>
        <c:axId val="188192256"/>
        <c:scaling>
          <c:orientation val="minMax"/>
          <c:max val="1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88190080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17616874954850828"/>
          <c:y val="0.93465975289674164"/>
          <c:w val="0.6476625009029835"/>
          <c:h val="6.53402471032584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 algn="ctr">
              <a:defRPr sz="1100" i="1"/>
            </a:pPr>
            <a:r>
              <a:rPr lang="pl-PL" sz="1100" i="1">
                <a:latin typeface="+mj-lt"/>
              </a:rPr>
              <a:t>Oferty pracy zgłoszone w poszczególnych miesiącach  
 2014 - 2015 roku </a:t>
            </a:r>
          </a:p>
        </c:rich>
      </c:tx>
      <c:layout>
        <c:manualLayout>
          <c:xMode val="edge"/>
          <c:yMode val="edge"/>
          <c:x val="0.13506057447061282"/>
          <c:y val="4.1776329751502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21836459631736E-2"/>
          <c:y val="0.18499237149922018"/>
          <c:w val="0.93178163540371028"/>
          <c:h val="0.62256878803289906"/>
        </c:manualLayout>
      </c:layout>
      <c:lineChart>
        <c:grouping val="standard"/>
        <c:varyColors val="0"/>
        <c:ser>
          <c:idx val="0"/>
          <c:order val="0"/>
          <c:spPr>
            <a:ln w="41275">
              <a:solidFill>
                <a:srgbClr val="C00000"/>
              </a:solidFill>
            </a:ln>
          </c:spPr>
          <c:marker>
            <c:symbol val="diamond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4225519107408869E-2"/>
                  <c:y val="-4.009610157304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097041923814123E-2"/>
                  <c:y val="4.380267611314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342829682460192E-2"/>
                  <c:y val="3.885431936626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088732151724416E-2"/>
                  <c:y val="-5.4563597145012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381986035529339E-2"/>
                  <c:y val="-4.949476527015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102595283697713E-2"/>
                  <c:y val="4.8500780386861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653026479798127E-2"/>
                  <c:y val="-5.110358977956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400004053547315E-2"/>
                  <c:y val="4.343159777633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27029053800714E-2"/>
                  <c:y val="-4.120056819178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203457675898652E-2"/>
                  <c:y val="4.256422846921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692062140881044E-2"/>
                  <c:y val="-4.5040422285744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362194590541027E-2"/>
                  <c:y val="3.118145309787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471741707962853E-2"/>
                  <c:y val="-4.7760026655912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747778149352992E-2"/>
                  <c:y val="4.4414709853920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1715055888284225E-2"/>
                  <c:y val="-6.5413605036564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6022659329745944E-2"/>
                  <c:y val="-4.6309734668467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3109273502974316E-3"/>
                  <c:y val="5.3446854777896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6542932133483391E-2"/>
                  <c:y val="4.899216105781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4.2461111280008922E-2"/>
                  <c:y val="-4.899145958648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0328742690947407E-2"/>
                  <c:y val="3.5639303438964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4.0920763282967856E-2"/>
                  <c:y val="-4.9003735334864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5.4054054054054092E-2"/>
                  <c:y val="4.9001280185188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-5.345211581291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Arkusz2!$A$62:$A$78</c:f>
              <c:strCache>
                <c:ptCount val="17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Arkusz2!$B$62:$B$78</c:f>
              <c:numCache>
                <c:formatCode>General</c:formatCode>
                <c:ptCount val="17"/>
                <c:pt idx="0">
                  <c:v>378</c:v>
                </c:pt>
                <c:pt idx="1">
                  <c:v>170</c:v>
                </c:pt>
                <c:pt idx="2">
                  <c:v>253</c:v>
                </c:pt>
                <c:pt idx="3">
                  <c:v>228</c:v>
                </c:pt>
                <c:pt idx="4">
                  <c:v>166</c:v>
                </c:pt>
                <c:pt idx="5">
                  <c:v>153</c:v>
                </c:pt>
                <c:pt idx="6">
                  <c:v>188</c:v>
                </c:pt>
                <c:pt idx="7">
                  <c:v>205</c:v>
                </c:pt>
                <c:pt idx="8">
                  <c:v>279</c:v>
                </c:pt>
                <c:pt idx="9">
                  <c:v>147</c:v>
                </c:pt>
                <c:pt idx="10">
                  <c:v>156</c:v>
                </c:pt>
                <c:pt idx="11">
                  <c:v>105</c:v>
                </c:pt>
                <c:pt idx="12">
                  <c:v>291</c:v>
                </c:pt>
                <c:pt idx="13">
                  <c:v>135</c:v>
                </c:pt>
                <c:pt idx="14">
                  <c:v>246</c:v>
                </c:pt>
                <c:pt idx="15">
                  <c:v>213</c:v>
                </c:pt>
                <c:pt idx="16">
                  <c:v>228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4302720"/>
        <c:axId val="194305408"/>
      </c:lineChart>
      <c:catAx>
        <c:axId val="19430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94305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4305408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+mj-lt"/>
                <a:cs typeface="Arial" pitchFamily="34" charset="0"/>
              </a:defRPr>
            </a:pPr>
            <a:endParaRPr lang="pl-PL"/>
          </a:p>
        </c:txPr>
        <c:crossAx val="194302720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  <a:effectLst>
      <a:innerShdw blurRad="63500" dist="50800" dir="8100000">
        <a:srgbClr val="92D050">
          <a:alpha val="50000"/>
        </a:srgbClr>
      </a:inn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7FC4D7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228</c:v>
                </c:pt>
                <c:pt idx="1">
                  <c:v>3</c:v>
                </c:pt>
                <c:pt idx="2">
                  <c:v>18</c:v>
                </c:pt>
                <c:pt idx="3">
                  <c:v>137</c:v>
                </c:pt>
                <c:pt idx="4">
                  <c:v>183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137</c:v>
                </c:pt>
                <c:pt idx="1">
                  <c:v>59</c:v>
                </c:pt>
                <c:pt idx="2">
                  <c:v>30</c:v>
                </c:pt>
                <c:pt idx="3">
                  <c:v>120</c:v>
                </c:pt>
                <c:pt idx="4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axId val="197579520"/>
        <c:axId val="197581056"/>
      </c:barChart>
      <c:catAx>
        <c:axId val="1975795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F79646">
                <a:lumMod val="50000"/>
              </a:srgbClr>
            </a:solidFill>
          </a:ln>
        </c:spPr>
        <c:crossAx val="197581056"/>
        <c:crosses val="autoZero"/>
        <c:auto val="1"/>
        <c:lblAlgn val="ctr"/>
        <c:lblOffset val="100"/>
        <c:noMultiLvlLbl val="0"/>
      </c:catAx>
      <c:valAx>
        <c:axId val="197581056"/>
        <c:scaling>
          <c:orientation val="minMax"/>
        </c:scaling>
        <c:delete val="0"/>
        <c:axPos val="l"/>
        <c:majorGridlines>
          <c:spPr>
            <a:ln w="3175">
              <a:solidFill>
                <a:srgbClr val="F9B67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accent6">
                <a:lumMod val="50000"/>
              </a:schemeClr>
            </a:solidFill>
          </a:ln>
        </c:spPr>
        <c:crossAx val="197579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858620886267775"/>
          <c:y val="0.90443288338957661"/>
          <c:w val="0.43474099851852371"/>
          <c:h val="9.5567116610423705E-2"/>
        </c:manualLayout>
      </c:layout>
      <c:overlay val="0"/>
    </c:legend>
    <c:plotVisOnly val="1"/>
    <c:dispBlanksAs val="gap"/>
    <c:showDLblsOverMax val="0"/>
  </c:chart>
  <c:spPr>
    <a:ln>
      <a:solidFill>
        <a:schemeClr val="accent6">
          <a:lumMod val="50000"/>
        </a:schemeClr>
      </a:solidFill>
    </a:ln>
    <a:effectLst>
      <a:innerShdw blurRad="63500" dist="50800" dir="8100000">
        <a:schemeClr val="accent6">
          <a:lumMod val="40000"/>
          <a:lumOff val="60000"/>
          <a:alpha val="50000"/>
        </a:schemeClr>
      </a:innerShdw>
    </a:effectLst>
  </c:spPr>
  <c:txPr>
    <a:bodyPr/>
    <a:lstStyle/>
    <a:p>
      <a:pPr>
        <a:defRPr sz="900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3660C-14A2-490C-9B3C-1CD90A93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6090</TotalTime>
  <Pages>1</Pages>
  <Words>1915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BEZROBOCIA WPOWIECIE BYTOWSKIM W 2005 ROKU</vt:lpstr>
    </vt:vector>
  </TitlesOfParts>
  <Company>pup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BEZROBOCIA WPOWIECIE BYTOWSKIM W 2005 ROKU</dc:title>
  <dc:creator>Knop</dc:creator>
  <cp:lastModifiedBy>Marco</cp:lastModifiedBy>
  <cp:revision>35</cp:revision>
  <cp:lastPrinted>2015-06-25T09:09:00Z</cp:lastPrinted>
  <dcterms:created xsi:type="dcterms:W3CDTF">2014-11-17T08:04:00Z</dcterms:created>
  <dcterms:modified xsi:type="dcterms:W3CDTF">2015-06-25T09:10:00Z</dcterms:modified>
</cp:coreProperties>
</file>