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8743" w14:textId="0C780A58" w:rsidR="006B2F27" w:rsidRDefault="006B2F27" w:rsidP="006B2F27">
      <w:pPr>
        <w:pStyle w:val="Tytu"/>
      </w:pPr>
      <w:bookmarkStart w:id="0" w:name="_GoBack"/>
      <w:bookmarkEnd w:id="0"/>
      <w:r>
        <w:t xml:space="preserve">Klauzula informacyjna dotycząca przetwarzania danych osobowych osoby składającej wniosek o przyznanie prawa do zasiłku dla bezrobotnych </w:t>
      </w:r>
      <w:r w:rsidR="00DD5003">
        <w:br/>
      </w:r>
      <w:r>
        <w:t xml:space="preserve">z uwzględnieniem przebytego ubezpieczenia na terytorium </w:t>
      </w:r>
      <w:r w:rsidR="00717F4E">
        <w:t>Republiki</w:t>
      </w:r>
      <w:r w:rsidR="00262BA9">
        <w:t xml:space="preserve"> Białorusi</w:t>
      </w:r>
    </w:p>
    <w:p w14:paraId="67AA10D2" w14:textId="77777777" w:rsidR="006B2F27" w:rsidRPr="00D83707" w:rsidRDefault="006B2F27" w:rsidP="00D8370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</w:t>
      </w:r>
      <w:r w:rsidRPr="00D83707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2542F52" w14:textId="733061DB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0350D9">
        <w:rPr>
          <w:rFonts w:asciiTheme="minorHAnsi" w:hAnsiTheme="minorHAnsi" w:cstheme="minorHAnsi"/>
        </w:rPr>
        <w:t>Chłodna 52</w:t>
      </w:r>
      <w:r w:rsidRPr="00D83707">
        <w:rPr>
          <w:rFonts w:asciiTheme="minorHAnsi" w:hAnsiTheme="minorHAnsi" w:cstheme="minorHAnsi"/>
        </w:rPr>
        <w:t xml:space="preserve"> 0</w:t>
      </w:r>
      <w:r w:rsidR="000350D9">
        <w:rPr>
          <w:rFonts w:asciiTheme="minorHAnsi" w:hAnsiTheme="minorHAnsi" w:cstheme="minorHAnsi"/>
        </w:rPr>
        <w:t>0</w:t>
      </w:r>
      <w:r w:rsidRPr="00D83707">
        <w:rPr>
          <w:rFonts w:asciiTheme="minorHAnsi" w:hAnsiTheme="minorHAnsi" w:cstheme="minorHAnsi"/>
        </w:rPr>
        <w:t>-</w:t>
      </w:r>
      <w:r w:rsidR="000350D9">
        <w:rPr>
          <w:rFonts w:asciiTheme="minorHAnsi" w:hAnsiTheme="minorHAnsi" w:cstheme="minorHAnsi"/>
        </w:rPr>
        <w:t>872</w:t>
      </w:r>
      <w:r w:rsidRPr="00D83707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83707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83707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72A806E5" w14:textId="77777777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83707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83707">
        <w:rPr>
          <w:rFonts w:asciiTheme="minorHAnsi" w:hAnsiTheme="minorHAnsi" w:cstheme="minorHAnsi"/>
        </w:rPr>
        <w:t xml:space="preserve"> </w:t>
      </w:r>
    </w:p>
    <w:p w14:paraId="331D828B" w14:textId="34638DF4" w:rsidR="00685506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przetwarzane w celu </w:t>
      </w:r>
      <w:r w:rsidR="00110E79" w:rsidRPr="00D83707">
        <w:rPr>
          <w:rFonts w:asciiTheme="minorHAnsi" w:hAnsiTheme="minorHAnsi" w:cstheme="minorHAnsi"/>
        </w:rPr>
        <w:t xml:space="preserve">przyznania prawa do zasiłku dla bezrobotnych z uwzględnieniem przebytego ubezpieczenia na terytorium </w:t>
      </w:r>
      <w:r w:rsidR="00686754" w:rsidRPr="00D83707">
        <w:rPr>
          <w:rFonts w:asciiTheme="minorHAnsi" w:hAnsiTheme="minorHAnsi" w:cstheme="minorHAnsi"/>
        </w:rPr>
        <w:t xml:space="preserve">Republiki </w:t>
      </w:r>
      <w:r w:rsidR="00B6796A">
        <w:rPr>
          <w:rFonts w:asciiTheme="minorHAnsi" w:hAnsiTheme="minorHAnsi" w:cstheme="minorHAnsi"/>
        </w:rPr>
        <w:t>Białorusi.</w:t>
      </w:r>
    </w:p>
    <w:p w14:paraId="0E25E8F0" w14:textId="77777777" w:rsidR="00110E79" w:rsidRPr="00D83707" w:rsidRDefault="00110E79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5826F023" w14:textId="77777777" w:rsidR="00B6796A" w:rsidRPr="00B6796A" w:rsidRDefault="00B6796A" w:rsidP="00B6796A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u</w:t>
      </w:r>
      <w:r w:rsidRPr="00B6796A">
        <w:rPr>
          <w:rFonts w:asciiTheme="minorHAnsi" w:hAnsiTheme="minorHAnsi" w:cstheme="minorHAnsi"/>
        </w:rPr>
        <w:t>mow</w:t>
      </w:r>
      <w:r>
        <w:rPr>
          <w:rFonts w:asciiTheme="minorHAnsi" w:hAnsiTheme="minorHAnsi" w:cstheme="minorHAnsi"/>
        </w:rPr>
        <w:t>y</w:t>
      </w:r>
      <w:r w:rsidRPr="00B6796A">
        <w:rPr>
          <w:rFonts w:asciiTheme="minorHAnsi" w:hAnsiTheme="minorHAnsi" w:cstheme="minorHAnsi"/>
        </w:rPr>
        <w:t xml:space="preserve"> między Rzecząpospolitą Polską a Republiką Białorusi o zabezpieczeniu społecznym</w:t>
      </w:r>
      <w:r>
        <w:rPr>
          <w:rFonts w:asciiTheme="minorHAnsi" w:hAnsiTheme="minorHAnsi" w:cstheme="minorHAnsi"/>
        </w:rPr>
        <w:t xml:space="preserve"> </w:t>
      </w:r>
      <w:r w:rsidRPr="00B6796A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dnia</w:t>
      </w:r>
      <w:r w:rsidRPr="00B6796A">
        <w:rPr>
          <w:rFonts w:asciiTheme="minorHAnsi" w:hAnsiTheme="minorHAnsi" w:cstheme="minorHAnsi"/>
        </w:rPr>
        <w:t xml:space="preserve"> 13 lutego 2019 r.</w:t>
      </w:r>
      <w:r>
        <w:rPr>
          <w:rFonts w:asciiTheme="minorHAnsi" w:hAnsiTheme="minorHAnsi" w:cstheme="minorHAnsi"/>
        </w:rPr>
        <w:t>;</w:t>
      </w:r>
    </w:p>
    <w:p w14:paraId="3E8144A0" w14:textId="1E986641" w:rsidR="00B6796A" w:rsidRPr="00B6796A" w:rsidRDefault="00B6796A" w:rsidP="00B6796A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p</w:t>
      </w:r>
      <w:r w:rsidRPr="00B6796A">
        <w:rPr>
          <w:rFonts w:asciiTheme="minorHAnsi" w:hAnsiTheme="minorHAnsi" w:cstheme="minorHAnsi"/>
        </w:rPr>
        <w:t>orozumieni</w:t>
      </w:r>
      <w:r>
        <w:rPr>
          <w:rFonts w:asciiTheme="minorHAnsi" w:hAnsiTheme="minorHAnsi" w:cstheme="minorHAnsi"/>
        </w:rPr>
        <w:t>a</w:t>
      </w:r>
      <w:r w:rsidRPr="00B679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B6796A">
        <w:rPr>
          <w:rFonts w:asciiTheme="minorHAnsi" w:hAnsiTheme="minorHAnsi" w:cstheme="minorHAnsi"/>
        </w:rPr>
        <w:t>dministracyjne</w:t>
      </w:r>
      <w:r>
        <w:rPr>
          <w:rFonts w:asciiTheme="minorHAnsi" w:hAnsiTheme="minorHAnsi" w:cstheme="minorHAnsi"/>
        </w:rPr>
        <w:t>go</w:t>
      </w:r>
      <w:r w:rsidRPr="00B6796A">
        <w:rPr>
          <w:rFonts w:asciiTheme="minorHAnsi" w:hAnsiTheme="minorHAnsi" w:cstheme="minorHAnsi"/>
        </w:rPr>
        <w:t xml:space="preserve"> w sprawie stosowania Umowy między Rzecząpospolitą Polską a Republiką Białorusi o zabezpieczeniu społecznym z 13 lutego 2019 r.</w:t>
      </w:r>
      <w:r w:rsidR="00CD3D49">
        <w:rPr>
          <w:rFonts w:asciiTheme="minorHAnsi" w:hAnsiTheme="minorHAnsi" w:cstheme="minorHAnsi"/>
        </w:rPr>
        <w:t>;</w:t>
      </w:r>
    </w:p>
    <w:p w14:paraId="5BB276E7" w14:textId="77777777" w:rsidR="00D97A47" w:rsidRPr="00D83707" w:rsidRDefault="00110E79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art. 8 ust 1 pkt. 8 ustawy z dnia 20 kwietnia 2004 r. o promocji zatrudnienia </w:t>
      </w:r>
      <w:r w:rsidRPr="00D83707">
        <w:rPr>
          <w:rFonts w:asciiTheme="minorHAnsi" w:hAnsiTheme="minorHAnsi" w:cstheme="minorHAnsi"/>
        </w:rPr>
        <w:br/>
        <w:t xml:space="preserve">i instytucjach rynku pracy, tj. realizacji zadań wynikających z koordynacji systemów zabezpieczenia społecznego w zakresie świadczeń dla bezrobotnych państw UE/EOG </w:t>
      </w:r>
      <w:r w:rsidRPr="00D83707">
        <w:rPr>
          <w:rFonts w:asciiTheme="minorHAnsi" w:hAnsiTheme="minorHAnsi" w:cstheme="minorHAnsi"/>
        </w:rPr>
        <w:br/>
        <w:t>i Szwajcarii oraz państw, z którymi Rzeczpospolita Polska zawarła dwustronne umowy międzynarodowe o zabezpieczeniu społecznym;</w:t>
      </w:r>
    </w:p>
    <w:p w14:paraId="688851DC" w14:textId="77777777" w:rsidR="00D97A47" w:rsidRPr="00D83707" w:rsidRDefault="00110E79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lastRenderedPageBreak/>
        <w:t xml:space="preserve">rozporządzenia Ministra </w:t>
      </w:r>
      <w:r w:rsidR="00DD5003" w:rsidRPr="003E618F">
        <w:rPr>
          <w:rFonts w:asciiTheme="minorHAnsi" w:hAnsiTheme="minorHAnsi" w:cstheme="minorHAnsi"/>
        </w:rPr>
        <w:t xml:space="preserve">Rodziny, </w:t>
      </w:r>
      <w:r w:rsidRPr="00D83707">
        <w:rPr>
          <w:rFonts w:asciiTheme="minorHAnsi" w:hAnsiTheme="minorHAnsi" w:cstheme="minorHAnsi"/>
        </w:rPr>
        <w:t>Pracy i Polityki Społecznej z dnia 14 kwietnia 2020 r. w sprawie rejestracji bezrobotnych i poszukujących pracy;</w:t>
      </w:r>
    </w:p>
    <w:p w14:paraId="50B94BDF" w14:textId="77777777" w:rsidR="00E90B3C" w:rsidRPr="00D83707" w:rsidRDefault="00110E79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rozporządzenia Ministra Pracy i Polityki Społecznej z dnia 18 sierpnia 2009 r. w sprawie szczegółowego trybu przyznawania zasiłku dla bezrobotnych, stypendium </w:t>
      </w:r>
      <w:r w:rsidR="00DD5003">
        <w:rPr>
          <w:rFonts w:asciiTheme="minorHAnsi" w:hAnsiTheme="minorHAnsi" w:cstheme="minorHAnsi"/>
        </w:rPr>
        <w:br/>
      </w:r>
      <w:r w:rsidRPr="00D83707">
        <w:rPr>
          <w:rFonts w:asciiTheme="minorHAnsi" w:hAnsiTheme="minorHAnsi" w:cstheme="minorHAnsi"/>
        </w:rPr>
        <w:t>i dodatku aktywizacyjnego.</w:t>
      </w:r>
    </w:p>
    <w:p w14:paraId="6FA099E1" w14:textId="42DF06EA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Pani/Pana dane osobowe będą przekazywane organom właściwym, którym udostępnianie danych osobowych jest niezbędne do wykonania ustawowych zadań urzędu na mocy przepisów prawa, tj. Ministerstwu Rodziny</w:t>
      </w:r>
      <w:r w:rsidR="00B47C05">
        <w:rPr>
          <w:rFonts w:asciiTheme="minorHAnsi" w:hAnsiTheme="minorHAnsi" w:cstheme="minorHAnsi"/>
        </w:rPr>
        <w:t>, Pracy</w:t>
      </w:r>
      <w:r w:rsidRPr="00D83707">
        <w:rPr>
          <w:rFonts w:asciiTheme="minorHAnsi" w:hAnsiTheme="minorHAnsi" w:cstheme="minorHAnsi"/>
        </w:rPr>
        <w:t xml:space="preserve"> i Polityki Społecznej, wojewódzkim urzędom pracy.</w:t>
      </w:r>
    </w:p>
    <w:p w14:paraId="7F3C2DD8" w14:textId="74BBB7A2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0350D9"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5E509675" w14:textId="6FC83A36" w:rsidR="007B621E" w:rsidRDefault="00CC7EFA" w:rsidP="007B621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 w:rsidR="007B621E">
        <w:rPr>
          <w:rFonts w:asciiTheme="minorHAnsi" w:hAnsiTheme="minorHAnsi" w:cstheme="minorHAnsi"/>
        </w:rPr>
        <w:t>.</w:t>
      </w:r>
    </w:p>
    <w:p w14:paraId="42B7A0E5" w14:textId="6DDE0221" w:rsidR="00CC7EFA" w:rsidRPr="007B621E" w:rsidRDefault="007B621E" w:rsidP="007B621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43940207" w14:textId="4284F9B2" w:rsidR="00104361" w:rsidRDefault="00CC7EFA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E61292">
        <w:rPr>
          <w:rFonts w:asciiTheme="minorHAnsi" w:hAnsiTheme="minorHAnsi" w:cstheme="minorHAnsi"/>
        </w:rPr>
        <w:t>Ich n</w:t>
      </w:r>
      <w:r w:rsidR="00110E79" w:rsidRPr="00D83707">
        <w:rPr>
          <w:rFonts w:asciiTheme="minorHAnsi" w:hAnsiTheme="minorHAnsi" w:cstheme="minorHAnsi"/>
        </w:rPr>
        <w:t>iepodanie uniemożliwi rozpatrzenie sprawy w zakresie przyznania prawa do zasiłku dla bezrobotnych.</w:t>
      </w:r>
    </w:p>
    <w:p w14:paraId="40D0202D" w14:textId="483C1239" w:rsidR="00104361" w:rsidRPr="00104361" w:rsidRDefault="00104361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104361" w:rsidRPr="0010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27"/>
    <w:rsid w:val="000350D9"/>
    <w:rsid w:val="00104361"/>
    <w:rsid w:val="00110E79"/>
    <w:rsid w:val="00262BA9"/>
    <w:rsid w:val="003E618F"/>
    <w:rsid w:val="006600E6"/>
    <w:rsid w:val="00685506"/>
    <w:rsid w:val="00686754"/>
    <w:rsid w:val="006B2F27"/>
    <w:rsid w:val="00717F4E"/>
    <w:rsid w:val="007B621E"/>
    <w:rsid w:val="00AF520F"/>
    <w:rsid w:val="00B47C05"/>
    <w:rsid w:val="00B6796A"/>
    <w:rsid w:val="00B7288F"/>
    <w:rsid w:val="00BC796A"/>
    <w:rsid w:val="00CC7EFA"/>
    <w:rsid w:val="00CD3D49"/>
    <w:rsid w:val="00D412E2"/>
    <w:rsid w:val="00D83707"/>
    <w:rsid w:val="00D97A47"/>
    <w:rsid w:val="00DD5003"/>
    <w:rsid w:val="00E45297"/>
    <w:rsid w:val="00E61292"/>
    <w:rsid w:val="00E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627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Republiki Macedonii</vt:lpstr>
    </vt:vector>
  </TitlesOfParts>
  <Company>WUP w Warszawie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Republiki Macedonii</dc:title>
  <dc:subject>Obowiązek informacyjny wynikający z art. 13 RODO</dc:subject>
  <dc:creator>MMiazek</dc:creator>
  <cp:keywords/>
  <dc:description/>
  <cp:lastModifiedBy>Wojciech Kamiński</cp:lastModifiedBy>
  <cp:revision>2</cp:revision>
  <dcterms:created xsi:type="dcterms:W3CDTF">2024-05-22T09:01:00Z</dcterms:created>
  <dcterms:modified xsi:type="dcterms:W3CDTF">2024-05-22T09:01:00Z</dcterms:modified>
</cp:coreProperties>
</file>